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59" w:rsidRDefault="00B30759">
      <w:pPr>
        <w:widowControl w:val="0"/>
        <w:ind w:right="-623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t>CURRICULUM VITA</w:t>
      </w:r>
    </w:p>
    <w:p w:rsidR="00B30759" w:rsidRDefault="00B30759">
      <w:pPr>
        <w:widowControl w:val="0"/>
        <w:ind w:right="-623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Wenxu Zhou</w:t>
      </w:r>
    </w:p>
    <w:p w:rsidR="00B30759" w:rsidRPr="00441578" w:rsidRDefault="00B30759">
      <w:pPr>
        <w:widowControl w:val="0"/>
        <w:jc w:val="both"/>
        <w:rPr>
          <w:rFonts w:ascii="Times New Roman" w:hAnsi="Times New Roman"/>
          <w:b/>
          <w:szCs w:val="24"/>
        </w:rPr>
      </w:pPr>
    </w:p>
    <w:p w:rsidR="00B30759" w:rsidRDefault="00B30759">
      <w:pPr>
        <w:widowControl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EDUCATION </w:t>
      </w:r>
    </w:p>
    <w:p w:rsidR="00B30759" w:rsidRDefault="00B30759">
      <w:pPr>
        <w:widowControl w:val="0"/>
        <w:jc w:val="both"/>
        <w:rPr>
          <w:rFonts w:ascii="Times New Roman" w:hAnsi="Times New Roman"/>
          <w:szCs w:val="24"/>
        </w:rPr>
      </w:pPr>
    </w:p>
    <w:p w:rsidR="00B30759" w:rsidRDefault="00B30759">
      <w:pPr>
        <w:widowControl w:val="0"/>
        <w:ind w:left="1440" w:hanging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2002    </w:t>
      </w:r>
      <w:r>
        <w:rPr>
          <w:rFonts w:ascii="Times New Roman" w:hAnsi="Times New Roman"/>
          <w:szCs w:val="24"/>
        </w:rPr>
        <w:tab/>
        <w:t xml:space="preserve">Ph.D. (Biochemistry Division), Dept. of Chemistry and Biochemistry,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Texas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Tech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University</w:t>
          </w:r>
        </w:smartTag>
      </w:smartTag>
      <w:r>
        <w:rPr>
          <w:rFonts w:ascii="Times New Roman" w:hAnsi="Times New Roman"/>
          <w:szCs w:val="24"/>
        </w:rPr>
        <w:t xml:space="preserve">           </w:t>
      </w:r>
    </w:p>
    <w:p w:rsidR="00B30759" w:rsidRDefault="00B30759">
      <w:pPr>
        <w:widowControl w:val="0"/>
        <w:ind w:left="1440" w:hanging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1999</w:t>
      </w:r>
      <w:r>
        <w:rPr>
          <w:rFonts w:ascii="Times New Roman" w:hAnsi="Times New Roman"/>
          <w:szCs w:val="24"/>
        </w:rPr>
        <w:tab/>
        <w:t xml:space="preserve">M.S.  (Biochemistry Division), Dept. of Chemistry and Biochemistry,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Texas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Tech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University</w:t>
          </w:r>
        </w:smartTag>
      </w:smartTag>
      <w:r>
        <w:rPr>
          <w:rFonts w:ascii="Times New Roman" w:hAnsi="Times New Roman"/>
          <w:szCs w:val="24"/>
        </w:rPr>
        <w:t xml:space="preserve">             </w:t>
      </w:r>
    </w:p>
    <w:p w:rsidR="00B30759" w:rsidRDefault="00B30759">
      <w:pPr>
        <w:widowControl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1989    </w:t>
      </w:r>
      <w:r>
        <w:rPr>
          <w:rFonts w:ascii="Times New Roman" w:hAnsi="Times New Roman"/>
          <w:szCs w:val="24"/>
        </w:rPr>
        <w:tab/>
        <w:t>B.</w:t>
      </w:r>
      <w:r>
        <w:rPr>
          <w:rFonts w:ascii="Times New Roman" w:eastAsia="SimSun" w:hAnsi="Times New Roman" w:hint="eastAsia"/>
          <w:szCs w:val="24"/>
          <w:lang w:eastAsia="zh-CN"/>
        </w:rPr>
        <w:t>S</w:t>
      </w:r>
      <w:r>
        <w:rPr>
          <w:rFonts w:ascii="Times New Roman" w:hAnsi="Times New Roman"/>
          <w:szCs w:val="24"/>
        </w:rPr>
        <w:t xml:space="preserve">. (in pharmacy)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Beijing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Cs w:val="24"/>
            </w:rPr>
            <w:t>Medical</w:t>
          </w:r>
        </w:smartTag>
        <w:r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Cs w:val="24"/>
            </w:rPr>
            <w:t>University</w:t>
          </w:r>
        </w:smartTag>
      </w:smartTag>
      <w:r>
        <w:rPr>
          <w:rFonts w:ascii="Times New Roman" w:hAnsi="Times New Roman"/>
          <w:szCs w:val="24"/>
        </w:rPr>
        <w:t>, P</w:t>
      </w:r>
      <w:r>
        <w:rPr>
          <w:rFonts w:ascii="Times New Roman" w:eastAsia="SimSun" w:hAnsi="Times New Roman" w:hint="eastAsia"/>
          <w:szCs w:val="24"/>
          <w:lang w:eastAsia="zh-CN"/>
        </w:rPr>
        <w:t>.</w:t>
      </w:r>
      <w:r>
        <w:rPr>
          <w:rFonts w:ascii="Times New Roman" w:hAnsi="Times New Roman"/>
          <w:szCs w:val="24"/>
        </w:rPr>
        <w:t>R</w:t>
      </w:r>
      <w:r>
        <w:rPr>
          <w:rFonts w:ascii="Times New Roman" w:eastAsia="SimSun" w:hAnsi="Times New Roman" w:hint="eastAsia"/>
          <w:szCs w:val="24"/>
          <w:lang w:eastAsia="zh-CN"/>
        </w:rPr>
        <w:t xml:space="preserve">. </w:t>
      </w:r>
      <w:r>
        <w:rPr>
          <w:rFonts w:ascii="Times New Roman" w:hAnsi="Times New Roman"/>
          <w:szCs w:val="24"/>
        </w:rPr>
        <w:t>C</w:t>
      </w:r>
      <w:r>
        <w:rPr>
          <w:rFonts w:ascii="Times New Roman" w:eastAsia="SimSun" w:hAnsi="Times New Roman" w:hint="eastAsia"/>
          <w:szCs w:val="24"/>
          <w:lang w:eastAsia="zh-CN"/>
        </w:rPr>
        <w:t>hina</w:t>
      </w:r>
      <w:r>
        <w:rPr>
          <w:rFonts w:ascii="Times New Roman" w:hAnsi="Times New Roman"/>
          <w:szCs w:val="24"/>
        </w:rPr>
        <w:t xml:space="preserve">.  </w:t>
      </w:r>
    </w:p>
    <w:p w:rsidR="00B30759" w:rsidRDefault="00B30759">
      <w:pPr>
        <w:widowControl w:val="0"/>
        <w:jc w:val="both"/>
        <w:rPr>
          <w:rFonts w:ascii="Times New Roman" w:hAnsi="Times New Roman"/>
          <w:szCs w:val="24"/>
        </w:rPr>
      </w:pPr>
    </w:p>
    <w:p w:rsidR="00B30759" w:rsidRDefault="00B30759">
      <w:pPr>
        <w:widowControl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PROFESSIONAL EXPERIENCE</w:t>
      </w:r>
    </w:p>
    <w:p w:rsidR="00B30759" w:rsidRDefault="00B30759">
      <w:pPr>
        <w:widowControl w:val="0"/>
        <w:jc w:val="both"/>
        <w:rPr>
          <w:rFonts w:ascii="Times New Roman" w:hAnsi="Times New Roman"/>
          <w:szCs w:val="24"/>
        </w:rPr>
      </w:pPr>
    </w:p>
    <w:p w:rsidR="007428A8" w:rsidRPr="00441578" w:rsidRDefault="007428A8" w:rsidP="00441578">
      <w:pPr>
        <w:widowControl w:val="0"/>
        <w:ind w:left="1418" w:right="-20" w:hanging="1418"/>
        <w:jc w:val="both"/>
        <w:rPr>
          <w:rFonts w:ascii="Times New Roman" w:eastAsiaTheme="minorEastAsia" w:hAnsi="Times New Roman"/>
          <w:szCs w:val="24"/>
          <w:lang w:eastAsia="zh-CN"/>
        </w:rPr>
      </w:pPr>
      <w:r>
        <w:rPr>
          <w:rFonts w:ascii="Times New Roman" w:hAnsi="Times New Roman"/>
          <w:szCs w:val="24"/>
        </w:rPr>
        <w:t>2007-present</w:t>
      </w:r>
      <w:r w:rsidR="00441578">
        <w:rPr>
          <w:rFonts w:ascii="Times New Roman" w:eastAsiaTheme="minorEastAsia" w:hAnsi="Times New Roman" w:hint="eastAsia"/>
          <w:szCs w:val="24"/>
          <w:lang w:eastAsia="zh-CN"/>
        </w:rPr>
        <w:tab/>
      </w:r>
      <w:r w:rsidRPr="007428A8">
        <w:rPr>
          <w:rFonts w:ascii="Times New Roman" w:hAnsi="Times New Roman"/>
          <w:szCs w:val="24"/>
          <w:u w:val="single"/>
        </w:rPr>
        <w:t>Resea</w:t>
      </w:r>
      <w:r w:rsidR="00441578">
        <w:rPr>
          <w:rFonts w:ascii="Times New Roman" w:eastAsiaTheme="minorEastAsia" w:hAnsi="Times New Roman" w:hint="eastAsia"/>
          <w:szCs w:val="24"/>
          <w:u w:val="single"/>
          <w:lang w:eastAsia="zh-CN"/>
        </w:rPr>
        <w:t xml:space="preserve">rch Assistant Professor, UWA Centre for Energy, ACR </w:t>
      </w:r>
      <w:proofErr w:type="spellStart"/>
      <w:r w:rsidR="00441578">
        <w:rPr>
          <w:rFonts w:ascii="Times New Roman" w:eastAsiaTheme="minorEastAsia" w:hAnsi="Times New Roman" w:hint="eastAsia"/>
          <w:szCs w:val="24"/>
          <w:u w:val="single"/>
          <w:lang w:eastAsia="zh-CN"/>
        </w:rPr>
        <w:t>CoE</w:t>
      </w:r>
      <w:proofErr w:type="spellEnd"/>
      <w:r w:rsidR="00441578">
        <w:rPr>
          <w:rFonts w:ascii="Times New Roman" w:eastAsiaTheme="minorEastAsia" w:hAnsi="Times New Roman" w:hint="eastAsia"/>
          <w:szCs w:val="24"/>
          <w:u w:val="single"/>
          <w:lang w:eastAsia="zh-CN"/>
        </w:rPr>
        <w:t xml:space="preserve"> Plant Energy Biology.</w:t>
      </w:r>
      <w:r>
        <w:rPr>
          <w:rFonts w:ascii="Times New Roman" w:hAnsi="Times New Roman"/>
          <w:szCs w:val="24"/>
        </w:rPr>
        <w:t xml:space="preserve"> </w:t>
      </w:r>
      <w:r w:rsidR="00441578">
        <w:rPr>
          <w:rFonts w:ascii="Times New Roman" w:eastAsiaTheme="minorEastAsia" w:hAnsi="Times New Roman" w:hint="eastAsia"/>
          <w:szCs w:val="24"/>
          <w:lang w:eastAsia="zh-CN"/>
        </w:rPr>
        <w:t xml:space="preserve"> The University of Western Australia</w:t>
      </w:r>
    </w:p>
    <w:p w:rsidR="00692785" w:rsidRPr="00692785" w:rsidRDefault="00692785">
      <w:pPr>
        <w:widowControl w:val="0"/>
        <w:ind w:left="480" w:right="-20" w:hanging="480"/>
        <w:jc w:val="both"/>
        <w:rPr>
          <w:rFonts w:ascii="Times New Roman" w:eastAsiaTheme="minorEastAsia" w:hAnsi="Times New Roman"/>
          <w:szCs w:val="24"/>
          <w:lang w:eastAsia="zh-CN"/>
        </w:rPr>
      </w:pPr>
    </w:p>
    <w:p w:rsidR="00692785" w:rsidRDefault="007428A8" w:rsidP="00441578">
      <w:pPr>
        <w:widowControl w:val="0"/>
        <w:ind w:left="1418" w:right="-20" w:hanging="1418"/>
        <w:jc w:val="both"/>
        <w:rPr>
          <w:rFonts w:ascii="Times New Roman" w:eastAsiaTheme="minorEastAsia" w:hAnsi="Times New Roman"/>
          <w:szCs w:val="24"/>
          <w:lang w:eastAsia="zh-CN"/>
        </w:rPr>
      </w:pPr>
      <w:r>
        <w:rPr>
          <w:rFonts w:ascii="Times New Roman" w:hAnsi="Times New Roman"/>
          <w:szCs w:val="24"/>
        </w:rPr>
        <w:t>2006-2007</w:t>
      </w:r>
      <w:r w:rsidR="00B30759">
        <w:rPr>
          <w:rFonts w:ascii="Times New Roman" w:hAnsi="Times New Roman"/>
          <w:szCs w:val="24"/>
        </w:rPr>
        <w:t xml:space="preserve"> </w:t>
      </w:r>
      <w:r w:rsidR="00441578">
        <w:rPr>
          <w:rFonts w:ascii="Times New Roman" w:eastAsiaTheme="minorEastAsia" w:hAnsi="Times New Roman" w:hint="eastAsia"/>
          <w:szCs w:val="24"/>
          <w:lang w:eastAsia="zh-CN"/>
        </w:rPr>
        <w:tab/>
      </w:r>
      <w:r w:rsidR="00B30759">
        <w:rPr>
          <w:rFonts w:ascii="Times New Roman" w:hAnsi="Times New Roman"/>
          <w:szCs w:val="24"/>
          <w:u w:val="single"/>
        </w:rPr>
        <w:t>Associate Manager of W. M. Keck Metabolomics Research Laboratory</w:t>
      </w:r>
      <w:r w:rsidR="003810B7">
        <w:rPr>
          <w:rFonts w:ascii="Times New Roman" w:hAnsi="Times New Roman"/>
          <w:szCs w:val="24"/>
        </w:rPr>
        <w:t xml:space="preserve">, </w:t>
      </w:r>
      <w:r w:rsidR="00B30759">
        <w:rPr>
          <w:rFonts w:ascii="Times New Roman" w:hAnsi="Times New Roman"/>
          <w:szCs w:val="24"/>
        </w:rPr>
        <w:t xml:space="preserve">Iowa State </w:t>
      </w:r>
      <w:r w:rsidR="00692785">
        <w:rPr>
          <w:rFonts w:ascii="Times New Roman" w:eastAsiaTheme="minorEastAsia" w:hAnsi="Times New Roman" w:hint="eastAsia"/>
          <w:szCs w:val="24"/>
          <w:lang w:eastAsia="zh-CN"/>
        </w:rPr>
        <w:t>University.</w:t>
      </w:r>
    </w:p>
    <w:p w:rsidR="00692785" w:rsidRPr="00692785" w:rsidRDefault="00692785" w:rsidP="00692785">
      <w:pPr>
        <w:widowControl w:val="0"/>
        <w:ind w:left="480" w:right="-20" w:hanging="480"/>
        <w:jc w:val="both"/>
        <w:rPr>
          <w:rFonts w:ascii="Times New Roman" w:eastAsiaTheme="minorEastAsia" w:hAnsi="Times New Roman"/>
          <w:szCs w:val="24"/>
          <w:lang w:eastAsia="zh-CN"/>
        </w:rPr>
      </w:pPr>
    </w:p>
    <w:p w:rsidR="00B30759" w:rsidRDefault="00B30759" w:rsidP="00692785">
      <w:pPr>
        <w:widowControl w:val="0"/>
        <w:ind w:left="1440" w:right="-20" w:hanging="1440"/>
        <w:jc w:val="both"/>
        <w:rPr>
          <w:rFonts w:ascii="Times New Roman" w:eastAsia="SimSun" w:hAnsi="Times New Roman"/>
          <w:szCs w:val="24"/>
          <w:lang w:eastAsia="zh-CN"/>
        </w:rPr>
      </w:pPr>
      <w:r>
        <w:rPr>
          <w:rFonts w:ascii="Times New Roman" w:hAnsi="Times New Roman"/>
          <w:szCs w:val="24"/>
        </w:rPr>
        <w:t>2002-2006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Research Associate and Laboratory Manger</w:t>
      </w:r>
      <w:r>
        <w:rPr>
          <w:rFonts w:ascii="Times New Roman" w:hAnsi="Times New Roman"/>
          <w:szCs w:val="24"/>
        </w:rPr>
        <w:t>, Biochemistry, Department of Chemistry and Biochemistry, Texas Tech University</w:t>
      </w:r>
    </w:p>
    <w:p w:rsidR="00B30759" w:rsidRDefault="00B30759">
      <w:pPr>
        <w:tabs>
          <w:tab w:val="num" w:pos="600"/>
        </w:tabs>
        <w:spacing w:before="20"/>
        <w:jc w:val="both"/>
        <w:rPr>
          <w:rFonts w:ascii="Times New Roman" w:eastAsia="SimSun" w:hAnsi="Times New Roman"/>
          <w:szCs w:val="24"/>
          <w:lang w:eastAsia="zh-CN"/>
        </w:rPr>
      </w:pPr>
    </w:p>
    <w:p w:rsidR="000F1840" w:rsidRDefault="000F1840">
      <w:pPr>
        <w:widowControl w:val="0"/>
        <w:jc w:val="both"/>
        <w:rPr>
          <w:rFonts w:ascii="Times New Roman" w:eastAsiaTheme="minorEastAsia" w:hAnsi="Times New Roman"/>
          <w:szCs w:val="24"/>
          <w:lang w:eastAsia="zh-CN"/>
        </w:rPr>
      </w:pPr>
      <w:r w:rsidRPr="000F1840">
        <w:rPr>
          <w:rFonts w:ascii="Times New Roman" w:eastAsia="SimSun" w:hAnsi="Times New Roman" w:hint="eastAsia"/>
          <w:b/>
          <w:caps/>
          <w:szCs w:val="24"/>
          <w:lang w:eastAsia="zh-CN"/>
        </w:rPr>
        <w:t>Publications</w:t>
      </w:r>
      <w:r>
        <w:rPr>
          <w:rFonts w:ascii="Times New Roman" w:eastAsiaTheme="minorEastAsia" w:hAnsi="Times New Roman" w:hint="eastAsia"/>
          <w:szCs w:val="24"/>
          <w:lang w:eastAsia="zh-CN"/>
        </w:rPr>
        <w:t xml:space="preserve"> </w:t>
      </w:r>
    </w:p>
    <w:p w:rsidR="000F1840" w:rsidRPr="000F1840" w:rsidRDefault="000F1840">
      <w:pPr>
        <w:widowControl w:val="0"/>
        <w:jc w:val="both"/>
        <w:rPr>
          <w:rFonts w:ascii="Times New Roman" w:eastAsiaTheme="minorEastAsia" w:hAnsi="Times New Roman"/>
          <w:b/>
          <w:szCs w:val="24"/>
          <w:lang w:eastAsia="zh-CN"/>
        </w:rPr>
      </w:pP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8C088D">
        <w:rPr>
          <w:rFonts w:ascii="Arial" w:hAnsi="Arial" w:cs="Arial"/>
          <w:szCs w:val="24"/>
        </w:rPr>
        <w:t>.</w:t>
      </w:r>
      <w:r>
        <w:rPr>
          <w:rFonts w:ascii="Arial" w:eastAsiaTheme="minorEastAsia" w:hAnsi="Arial" w:cs="Arial" w:hint="eastAsia"/>
          <w:szCs w:val="24"/>
          <w:lang w:eastAsia="zh-CN"/>
        </w:rPr>
        <w:t>1.</w:t>
      </w:r>
      <w:r w:rsidRPr="008C088D">
        <w:rPr>
          <w:rFonts w:ascii="Arial" w:hAnsi="Arial" w:cs="Arial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Shingaki</w:t>
      </w:r>
      <w:proofErr w:type="spellEnd"/>
      <w:r w:rsidRPr="000F1840">
        <w:rPr>
          <w:rFonts w:ascii="Times New Roman" w:hAnsi="Times New Roman"/>
          <w:szCs w:val="24"/>
        </w:rPr>
        <w:t xml:space="preserve">-Wells RN, Huang SB, Taylor NL, Carroll AJ, </w:t>
      </w:r>
      <w:proofErr w:type="gramStart"/>
      <w:r w:rsidRPr="00441578">
        <w:rPr>
          <w:rFonts w:ascii="Times New Roman" w:hAnsi="Times New Roman"/>
          <w:szCs w:val="24"/>
          <w:u w:val="single"/>
        </w:rPr>
        <w:t>Zhou</w:t>
      </w:r>
      <w:proofErr w:type="gramEnd"/>
      <w:r w:rsidRPr="00441578">
        <w:rPr>
          <w:rFonts w:ascii="Times New Roman" w:hAnsi="Times New Roman"/>
          <w:szCs w:val="24"/>
          <w:u w:val="single"/>
        </w:rPr>
        <w:t xml:space="preserve"> WX</w:t>
      </w:r>
      <w:r w:rsidRPr="000F1840">
        <w:rPr>
          <w:rFonts w:ascii="Times New Roman" w:hAnsi="Times New Roman"/>
          <w:szCs w:val="24"/>
        </w:rPr>
        <w:t xml:space="preserve">, Millar AH: </w:t>
      </w:r>
      <w:r w:rsidRPr="000F1840">
        <w:rPr>
          <w:rFonts w:ascii="Times New Roman" w:hAnsi="Times New Roman"/>
          <w:b/>
          <w:bCs/>
          <w:szCs w:val="24"/>
        </w:rPr>
        <w:t>Differential Molecular Responses of Rice and Wheat Coleoptiles to Anoxia Reveal Novel Metabolic Adaptations in Amino Acid Metabolism for Tissue Tolerance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Plant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Physiol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2011, </w:t>
      </w:r>
      <w:r w:rsidRPr="000F1840">
        <w:rPr>
          <w:rFonts w:ascii="Times New Roman" w:hAnsi="Times New Roman"/>
          <w:b/>
          <w:bCs/>
          <w:szCs w:val="24"/>
        </w:rPr>
        <w:t>156</w:t>
      </w:r>
      <w:r w:rsidRPr="000F1840">
        <w:rPr>
          <w:rFonts w:ascii="Times New Roman" w:hAnsi="Times New Roman"/>
          <w:szCs w:val="24"/>
        </w:rPr>
        <w:t>(4):1706-1724.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2.</w:t>
      </w:r>
      <w:r w:rsidRPr="000F1840">
        <w:rPr>
          <w:rFonts w:ascii="Times New Roman" w:hAnsi="Times New Roman"/>
          <w:szCs w:val="24"/>
        </w:rPr>
        <w:tab/>
        <w:t xml:space="preserve">Schmidt MA, </w:t>
      </w:r>
      <w:proofErr w:type="spellStart"/>
      <w:r w:rsidRPr="000F1840">
        <w:rPr>
          <w:rFonts w:ascii="Times New Roman" w:hAnsi="Times New Roman"/>
          <w:szCs w:val="24"/>
        </w:rPr>
        <w:t>Barbazuk</w:t>
      </w:r>
      <w:proofErr w:type="spellEnd"/>
      <w:r w:rsidRPr="000F1840">
        <w:rPr>
          <w:rFonts w:ascii="Times New Roman" w:hAnsi="Times New Roman"/>
          <w:szCs w:val="24"/>
        </w:rPr>
        <w:t xml:space="preserve"> WB, </w:t>
      </w:r>
      <w:proofErr w:type="spellStart"/>
      <w:r w:rsidRPr="000F1840">
        <w:rPr>
          <w:rFonts w:ascii="Times New Roman" w:hAnsi="Times New Roman"/>
          <w:szCs w:val="24"/>
        </w:rPr>
        <w:t>Sandford</w:t>
      </w:r>
      <w:proofErr w:type="spellEnd"/>
      <w:r w:rsidRPr="000F1840">
        <w:rPr>
          <w:rFonts w:ascii="Times New Roman" w:hAnsi="Times New Roman"/>
          <w:szCs w:val="24"/>
        </w:rPr>
        <w:t xml:space="preserve"> M, May G, Song ZH, </w:t>
      </w:r>
      <w:r w:rsidRPr="00441578">
        <w:rPr>
          <w:rFonts w:ascii="Times New Roman" w:hAnsi="Times New Roman"/>
          <w:szCs w:val="24"/>
          <w:u w:val="single"/>
        </w:rPr>
        <w:t>Zhou WX,</w:t>
      </w:r>
      <w:r w:rsidRPr="000F1840">
        <w:rPr>
          <w:rFonts w:ascii="Times New Roman" w:hAnsi="Times New Roman"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szCs w:val="24"/>
        </w:rPr>
        <w:t>Nikolau</w:t>
      </w:r>
      <w:proofErr w:type="spellEnd"/>
      <w:r w:rsidRPr="000F1840">
        <w:rPr>
          <w:rFonts w:ascii="Times New Roman" w:hAnsi="Times New Roman"/>
          <w:szCs w:val="24"/>
        </w:rPr>
        <w:t xml:space="preserve"> BJ, Herman EM: </w:t>
      </w:r>
      <w:r w:rsidRPr="000F1840">
        <w:rPr>
          <w:rFonts w:ascii="Times New Roman" w:hAnsi="Times New Roman"/>
          <w:b/>
          <w:bCs/>
          <w:szCs w:val="24"/>
        </w:rPr>
        <w:t xml:space="preserve">Silencing of Soybean Seed Storage Proteins Results in a Rebalanced Protein Composition Preserving Seed Protein Content without Major Collateral Changes in the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Metabolome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and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Transcriptome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Plant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Physiol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2011, </w:t>
      </w:r>
      <w:r w:rsidRPr="000F1840">
        <w:rPr>
          <w:rFonts w:ascii="Times New Roman" w:hAnsi="Times New Roman"/>
          <w:b/>
          <w:bCs/>
          <w:szCs w:val="24"/>
        </w:rPr>
        <w:t>156</w:t>
      </w:r>
      <w:r w:rsidRPr="000F1840">
        <w:rPr>
          <w:rFonts w:ascii="Times New Roman" w:hAnsi="Times New Roman"/>
          <w:szCs w:val="24"/>
        </w:rPr>
        <w:t>(1):330-345.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3.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Pracharoenwattana</w:t>
      </w:r>
      <w:proofErr w:type="spellEnd"/>
      <w:r w:rsidRPr="000F1840">
        <w:rPr>
          <w:rFonts w:ascii="Times New Roman" w:hAnsi="Times New Roman"/>
          <w:szCs w:val="24"/>
        </w:rPr>
        <w:t xml:space="preserve"> I, </w:t>
      </w:r>
      <w:r w:rsidRPr="00441578">
        <w:rPr>
          <w:rFonts w:ascii="Times New Roman" w:hAnsi="Times New Roman"/>
          <w:szCs w:val="24"/>
          <w:u w:val="single"/>
        </w:rPr>
        <w:t>Zhou WX</w:t>
      </w:r>
      <w:r w:rsidRPr="000F1840">
        <w:rPr>
          <w:rFonts w:ascii="Times New Roman" w:hAnsi="Times New Roman"/>
          <w:szCs w:val="24"/>
        </w:rPr>
        <w:t xml:space="preserve">, </w:t>
      </w:r>
      <w:proofErr w:type="gramStart"/>
      <w:r w:rsidRPr="000F1840">
        <w:rPr>
          <w:rFonts w:ascii="Times New Roman" w:hAnsi="Times New Roman"/>
          <w:szCs w:val="24"/>
        </w:rPr>
        <w:t>Smith</w:t>
      </w:r>
      <w:proofErr w:type="gramEnd"/>
      <w:r w:rsidRPr="000F1840">
        <w:rPr>
          <w:rFonts w:ascii="Times New Roman" w:hAnsi="Times New Roman"/>
          <w:szCs w:val="24"/>
        </w:rPr>
        <w:t xml:space="preserve"> SM: </w:t>
      </w:r>
      <w:r w:rsidRPr="000F1840">
        <w:rPr>
          <w:rFonts w:ascii="Times New Roman" w:hAnsi="Times New Roman"/>
          <w:b/>
          <w:bCs/>
          <w:szCs w:val="24"/>
        </w:rPr>
        <w:t xml:space="preserve">Fatty acid beta-oxidation in germinating Arabidopsis seeds is supported by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peroxisomal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hydroxypyruvate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reductase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when malate dehydrogenase is absent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Plant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MolBiol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2010, </w:t>
      </w:r>
      <w:r w:rsidRPr="000F1840">
        <w:rPr>
          <w:rFonts w:ascii="Times New Roman" w:hAnsi="Times New Roman"/>
          <w:b/>
          <w:bCs/>
          <w:szCs w:val="24"/>
        </w:rPr>
        <w:t>72</w:t>
      </w:r>
      <w:r w:rsidRPr="000F1840">
        <w:rPr>
          <w:rFonts w:ascii="Times New Roman" w:hAnsi="Times New Roman"/>
          <w:szCs w:val="24"/>
        </w:rPr>
        <w:t>(1-2):101-109.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4.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Pracharoenwattana</w:t>
      </w:r>
      <w:proofErr w:type="spellEnd"/>
      <w:r w:rsidRPr="000F1840">
        <w:rPr>
          <w:rFonts w:ascii="Times New Roman" w:hAnsi="Times New Roman"/>
          <w:szCs w:val="24"/>
        </w:rPr>
        <w:t xml:space="preserve"> I, </w:t>
      </w:r>
      <w:r w:rsidRPr="00441578">
        <w:rPr>
          <w:rFonts w:ascii="Times New Roman" w:hAnsi="Times New Roman"/>
          <w:szCs w:val="24"/>
          <w:u w:val="single"/>
        </w:rPr>
        <w:t>Zhou WX</w:t>
      </w:r>
      <w:r w:rsidRPr="000F1840">
        <w:rPr>
          <w:rFonts w:ascii="Times New Roman" w:hAnsi="Times New Roman"/>
          <w:szCs w:val="24"/>
        </w:rPr>
        <w:t xml:space="preserve">, </w:t>
      </w:r>
      <w:proofErr w:type="spellStart"/>
      <w:r w:rsidRPr="000F1840">
        <w:rPr>
          <w:rFonts w:ascii="Times New Roman" w:hAnsi="Times New Roman"/>
          <w:szCs w:val="24"/>
        </w:rPr>
        <w:t>Keech</w:t>
      </w:r>
      <w:proofErr w:type="spellEnd"/>
      <w:r w:rsidRPr="000F1840">
        <w:rPr>
          <w:rFonts w:ascii="Times New Roman" w:hAnsi="Times New Roman"/>
          <w:szCs w:val="24"/>
        </w:rPr>
        <w:t xml:space="preserve"> O, Francisco PB, </w:t>
      </w:r>
      <w:proofErr w:type="spellStart"/>
      <w:r w:rsidRPr="000F1840">
        <w:rPr>
          <w:rFonts w:ascii="Times New Roman" w:hAnsi="Times New Roman"/>
          <w:szCs w:val="24"/>
        </w:rPr>
        <w:t>Udomchalothorn</w:t>
      </w:r>
      <w:proofErr w:type="spellEnd"/>
      <w:r w:rsidRPr="000F1840">
        <w:rPr>
          <w:rFonts w:ascii="Times New Roman" w:hAnsi="Times New Roman"/>
          <w:szCs w:val="24"/>
        </w:rPr>
        <w:t xml:space="preserve"> T, </w:t>
      </w:r>
      <w:proofErr w:type="spellStart"/>
      <w:r w:rsidRPr="000F1840">
        <w:rPr>
          <w:rFonts w:ascii="Times New Roman" w:hAnsi="Times New Roman"/>
          <w:szCs w:val="24"/>
        </w:rPr>
        <w:t>Tschoep</w:t>
      </w:r>
      <w:proofErr w:type="spellEnd"/>
      <w:r w:rsidRPr="000F1840">
        <w:rPr>
          <w:rFonts w:ascii="Times New Roman" w:hAnsi="Times New Roman"/>
          <w:szCs w:val="24"/>
        </w:rPr>
        <w:t xml:space="preserve"> H, </w:t>
      </w:r>
      <w:proofErr w:type="spellStart"/>
      <w:r w:rsidRPr="000F1840">
        <w:rPr>
          <w:rFonts w:ascii="Times New Roman" w:hAnsi="Times New Roman"/>
          <w:szCs w:val="24"/>
        </w:rPr>
        <w:t>Stitt</w:t>
      </w:r>
      <w:proofErr w:type="spellEnd"/>
      <w:r w:rsidRPr="000F1840">
        <w:rPr>
          <w:rFonts w:ascii="Times New Roman" w:hAnsi="Times New Roman"/>
          <w:szCs w:val="24"/>
        </w:rPr>
        <w:t xml:space="preserve"> M, </w:t>
      </w:r>
      <w:proofErr w:type="spellStart"/>
      <w:r w:rsidRPr="000F1840">
        <w:rPr>
          <w:rFonts w:ascii="Times New Roman" w:hAnsi="Times New Roman"/>
          <w:szCs w:val="24"/>
        </w:rPr>
        <w:t>Gibon</w:t>
      </w:r>
      <w:proofErr w:type="spellEnd"/>
      <w:r w:rsidRPr="000F1840">
        <w:rPr>
          <w:rFonts w:ascii="Times New Roman" w:hAnsi="Times New Roman"/>
          <w:szCs w:val="24"/>
        </w:rPr>
        <w:t xml:space="preserve"> Y, </w:t>
      </w:r>
      <w:proofErr w:type="gramStart"/>
      <w:r w:rsidRPr="000F1840">
        <w:rPr>
          <w:rFonts w:ascii="Times New Roman" w:hAnsi="Times New Roman"/>
          <w:szCs w:val="24"/>
        </w:rPr>
        <w:t>Smith</w:t>
      </w:r>
      <w:proofErr w:type="gramEnd"/>
      <w:r w:rsidRPr="000F1840">
        <w:rPr>
          <w:rFonts w:ascii="Times New Roman" w:hAnsi="Times New Roman"/>
          <w:szCs w:val="24"/>
        </w:rPr>
        <w:t xml:space="preserve"> SM: </w:t>
      </w:r>
      <w:r w:rsidRPr="000F1840">
        <w:rPr>
          <w:rFonts w:ascii="Times New Roman" w:hAnsi="Times New Roman"/>
          <w:b/>
          <w:bCs/>
          <w:szCs w:val="24"/>
        </w:rPr>
        <w:t xml:space="preserve">Arabidopsis has a cytosolic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fumarase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required for the massive allocation of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photosynthate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into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fumaric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acid and for rapid plant growth on high nitrogen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Plant J </w:t>
      </w:r>
      <w:r w:rsidRPr="000F1840">
        <w:rPr>
          <w:rFonts w:ascii="Times New Roman" w:hAnsi="Times New Roman"/>
          <w:szCs w:val="24"/>
        </w:rPr>
        <w:t xml:space="preserve">2010, </w:t>
      </w:r>
      <w:r w:rsidRPr="000F1840">
        <w:rPr>
          <w:rFonts w:ascii="Times New Roman" w:hAnsi="Times New Roman"/>
          <w:b/>
          <w:bCs/>
          <w:szCs w:val="24"/>
        </w:rPr>
        <w:t>62</w:t>
      </w:r>
      <w:r w:rsidRPr="000F1840">
        <w:rPr>
          <w:rFonts w:ascii="Times New Roman" w:hAnsi="Times New Roman"/>
          <w:szCs w:val="24"/>
        </w:rPr>
        <w:t>(5):785-795.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5.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Che</w:t>
      </w:r>
      <w:proofErr w:type="spellEnd"/>
      <w:r w:rsidRPr="000F1840">
        <w:rPr>
          <w:rFonts w:ascii="Times New Roman" w:hAnsi="Times New Roman"/>
          <w:szCs w:val="24"/>
        </w:rPr>
        <w:t xml:space="preserve"> P, Bussell JD, </w:t>
      </w:r>
      <w:r w:rsidRPr="00441578">
        <w:rPr>
          <w:rFonts w:ascii="Times New Roman" w:hAnsi="Times New Roman"/>
          <w:szCs w:val="24"/>
          <w:u w:val="single"/>
        </w:rPr>
        <w:t>Zhou WX</w:t>
      </w:r>
      <w:r w:rsidRPr="000F1840">
        <w:rPr>
          <w:rFonts w:ascii="Times New Roman" w:hAnsi="Times New Roman"/>
          <w:szCs w:val="24"/>
        </w:rPr>
        <w:t xml:space="preserve">, </w:t>
      </w:r>
      <w:proofErr w:type="spellStart"/>
      <w:r w:rsidRPr="000F1840">
        <w:rPr>
          <w:rFonts w:ascii="Times New Roman" w:hAnsi="Times New Roman"/>
          <w:szCs w:val="24"/>
        </w:rPr>
        <w:t>Estavillo</w:t>
      </w:r>
      <w:proofErr w:type="spellEnd"/>
      <w:r w:rsidRPr="000F1840">
        <w:rPr>
          <w:rFonts w:ascii="Times New Roman" w:hAnsi="Times New Roman"/>
          <w:szCs w:val="24"/>
        </w:rPr>
        <w:t xml:space="preserve"> GM, </w:t>
      </w:r>
      <w:proofErr w:type="spellStart"/>
      <w:r w:rsidRPr="000F1840">
        <w:rPr>
          <w:rFonts w:ascii="Times New Roman" w:hAnsi="Times New Roman"/>
          <w:szCs w:val="24"/>
        </w:rPr>
        <w:t>Pogson</w:t>
      </w:r>
      <w:proofErr w:type="spellEnd"/>
      <w:r w:rsidRPr="000F1840">
        <w:rPr>
          <w:rFonts w:ascii="Times New Roman" w:hAnsi="Times New Roman"/>
          <w:szCs w:val="24"/>
        </w:rPr>
        <w:t xml:space="preserve"> BJ, Smith SM: </w:t>
      </w:r>
      <w:r w:rsidRPr="000F1840">
        <w:rPr>
          <w:rFonts w:ascii="Times New Roman" w:hAnsi="Times New Roman"/>
          <w:b/>
          <w:bCs/>
          <w:szCs w:val="24"/>
        </w:rPr>
        <w:t xml:space="preserve">Signaling from the Endoplasmic Reticulum Activates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Brassinosteroid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Signaling and Promotes Acclimation to Stress in Arabidopsis</w:t>
      </w:r>
      <w:r w:rsidRPr="000F1840">
        <w:rPr>
          <w:rFonts w:ascii="Times New Roman" w:hAnsi="Times New Roman"/>
          <w:szCs w:val="24"/>
        </w:rPr>
        <w:t xml:space="preserve">. </w:t>
      </w:r>
      <w:proofErr w:type="spellStart"/>
      <w:proofErr w:type="gramStart"/>
      <w:r w:rsidRPr="000F1840">
        <w:rPr>
          <w:rFonts w:ascii="Times New Roman" w:hAnsi="Times New Roman"/>
          <w:i/>
          <w:iCs/>
          <w:szCs w:val="24"/>
        </w:rPr>
        <w:t>Sci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Signal </w:t>
      </w:r>
      <w:r w:rsidRPr="000F1840">
        <w:rPr>
          <w:rFonts w:ascii="Times New Roman" w:hAnsi="Times New Roman"/>
          <w:szCs w:val="24"/>
        </w:rPr>
        <w:t xml:space="preserve">2010, </w:t>
      </w:r>
      <w:r w:rsidRPr="000F1840">
        <w:rPr>
          <w:rFonts w:ascii="Times New Roman" w:hAnsi="Times New Roman"/>
          <w:b/>
          <w:bCs/>
          <w:szCs w:val="24"/>
        </w:rPr>
        <w:t>3</w:t>
      </w:r>
      <w:r w:rsidRPr="000F1840">
        <w:rPr>
          <w:rFonts w:ascii="Times New Roman" w:hAnsi="Times New Roman"/>
          <w:szCs w:val="24"/>
        </w:rPr>
        <w:t>(141).</w:t>
      </w:r>
      <w:proofErr w:type="gramEnd"/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6.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Wiszniewski</w:t>
      </w:r>
      <w:proofErr w:type="spellEnd"/>
      <w:r w:rsidRPr="000F1840">
        <w:rPr>
          <w:rFonts w:ascii="Times New Roman" w:hAnsi="Times New Roman"/>
          <w:szCs w:val="24"/>
        </w:rPr>
        <w:t xml:space="preserve"> AAG, </w:t>
      </w:r>
      <w:r w:rsidRPr="00441578">
        <w:rPr>
          <w:rFonts w:ascii="Times New Roman" w:hAnsi="Times New Roman"/>
          <w:szCs w:val="24"/>
          <w:u w:val="single"/>
        </w:rPr>
        <w:t>Zhou WX</w:t>
      </w:r>
      <w:r w:rsidRPr="000F1840">
        <w:rPr>
          <w:rFonts w:ascii="Times New Roman" w:hAnsi="Times New Roman"/>
          <w:szCs w:val="24"/>
        </w:rPr>
        <w:t xml:space="preserve">, Smith SM, </w:t>
      </w:r>
      <w:proofErr w:type="gramStart"/>
      <w:r w:rsidRPr="000F1840">
        <w:rPr>
          <w:rFonts w:ascii="Times New Roman" w:hAnsi="Times New Roman"/>
          <w:szCs w:val="24"/>
        </w:rPr>
        <w:t>Bussell</w:t>
      </w:r>
      <w:proofErr w:type="gramEnd"/>
      <w:r w:rsidRPr="000F1840">
        <w:rPr>
          <w:rFonts w:ascii="Times New Roman" w:hAnsi="Times New Roman"/>
          <w:szCs w:val="24"/>
        </w:rPr>
        <w:t xml:space="preserve"> JD: </w:t>
      </w:r>
      <w:r w:rsidRPr="000F1840">
        <w:rPr>
          <w:rFonts w:ascii="Times New Roman" w:hAnsi="Times New Roman"/>
          <w:b/>
          <w:bCs/>
          <w:szCs w:val="24"/>
        </w:rPr>
        <w:t xml:space="preserve">Identification of two Arabidopsis genes encoding a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peroxisomal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oxidoreductase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-like protein and an acyl-CoA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synthetase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>-like protein that are required for responses to pro-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auxins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Plant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MolBiol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2009, </w:t>
      </w:r>
      <w:r w:rsidRPr="000F1840">
        <w:rPr>
          <w:rFonts w:ascii="Times New Roman" w:hAnsi="Times New Roman"/>
          <w:b/>
          <w:bCs/>
          <w:szCs w:val="24"/>
        </w:rPr>
        <w:t>69</w:t>
      </w:r>
      <w:r w:rsidRPr="000F1840">
        <w:rPr>
          <w:rFonts w:ascii="Times New Roman" w:hAnsi="Times New Roman"/>
          <w:szCs w:val="24"/>
        </w:rPr>
        <w:t>(5):503-515.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lastRenderedPageBreak/>
        <w:t>7.</w:t>
      </w:r>
      <w:r w:rsidRPr="000F1840">
        <w:rPr>
          <w:rFonts w:ascii="Times New Roman" w:hAnsi="Times New Roman"/>
          <w:szCs w:val="24"/>
        </w:rPr>
        <w:tab/>
        <w:t xml:space="preserve">Timmins M, </w:t>
      </w:r>
      <w:r w:rsidRPr="00441578">
        <w:rPr>
          <w:rFonts w:ascii="Times New Roman" w:hAnsi="Times New Roman"/>
          <w:szCs w:val="24"/>
          <w:u w:val="single"/>
        </w:rPr>
        <w:t>Zhou WX</w:t>
      </w:r>
      <w:r w:rsidRPr="000F1840">
        <w:rPr>
          <w:rFonts w:ascii="Times New Roman" w:hAnsi="Times New Roman"/>
          <w:szCs w:val="24"/>
        </w:rPr>
        <w:t xml:space="preserve">, </w:t>
      </w:r>
      <w:proofErr w:type="spellStart"/>
      <w:r w:rsidRPr="000F1840">
        <w:rPr>
          <w:rFonts w:ascii="Times New Roman" w:hAnsi="Times New Roman"/>
          <w:szCs w:val="24"/>
        </w:rPr>
        <w:t>Rupprecht</w:t>
      </w:r>
      <w:proofErr w:type="spellEnd"/>
      <w:r w:rsidRPr="000F1840">
        <w:rPr>
          <w:rFonts w:ascii="Times New Roman" w:hAnsi="Times New Roman"/>
          <w:szCs w:val="24"/>
        </w:rPr>
        <w:t xml:space="preserve"> J, Lim L, Thomas-Hall SR, </w:t>
      </w:r>
      <w:proofErr w:type="spellStart"/>
      <w:r w:rsidRPr="000F1840">
        <w:rPr>
          <w:rFonts w:ascii="Times New Roman" w:hAnsi="Times New Roman"/>
          <w:szCs w:val="24"/>
        </w:rPr>
        <w:t>Doebbe</w:t>
      </w:r>
      <w:proofErr w:type="spellEnd"/>
      <w:r w:rsidRPr="000F1840">
        <w:rPr>
          <w:rFonts w:ascii="Times New Roman" w:hAnsi="Times New Roman"/>
          <w:szCs w:val="24"/>
        </w:rPr>
        <w:t xml:space="preserve"> A, Kruse O, </w:t>
      </w:r>
      <w:proofErr w:type="spellStart"/>
      <w:r w:rsidRPr="000F1840">
        <w:rPr>
          <w:rFonts w:ascii="Times New Roman" w:hAnsi="Times New Roman"/>
          <w:szCs w:val="24"/>
        </w:rPr>
        <w:t>Hankamer</w:t>
      </w:r>
      <w:proofErr w:type="spellEnd"/>
      <w:r w:rsidRPr="000F1840">
        <w:rPr>
          <w:rFonts w:ascii="Times New Roman" w:hAnsi="Times New Roman"/>
          <w:szCs w:val="24"/>
        </w:rPr>
        <w:t xml:space="preserve"> B, Marx UC, Smith SM</w:t>
      </w:r>
      <w:r w:rsidRPr="000F1840">
        <w:rPr>
          <w:rFonts w:ascii="Times New Roman" w:hAnsi="Times New Roman"/>
          <w:i/>
          <w:iCs/>
          <w:szCs w:val="24"/>
        </w:rPr>
        <w:t xml:space="preserve"> et al</w:t>
      </w:r>
      <w:r w:rsidRPr="000F1840">
        <w:rPr>
          <w:rFonts w:ascii="Times New Roman" w:hAnsi="Times New Roman"/>
          <w:szCs w:val="24"/>
        </w:rPr>
        <w:t xml:space="preserve">: </w:t>
      </w:r>
      <w:r w:rsidRPr="000F1840">
        <w:rPr>
          <w:rFonts w:ascii="Times New Roman" w:hAnsi="Times New Roman"/>
          <w:b/>
          <w:bCs/>
          <w:szCs w:val="24"/>
        </w:rPr>
        <w:t xml:space="preserve">The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metabolome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of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Chlamydomonas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reinhardtii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following induction of anaerobic H(2) production by sulfur depletion (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vol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284,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pg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23415, 2009)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2009, </w:t>
      </w:r>
      <w:r w:rsidRPr="000F1840">
        <w:rPr>
          <w:rFonts w:ascii="Times New Roman" w:hAnsi="Times New Roman"/>
          <w:b/>
          <w:bCs/>
          <w:szCs w:val="24"/>
        </w:rPr>
        <w:t>284</w:t>
      </w:r>
      <w:r w:rsidRPr="000F1840">
        <w:rPr>
          <w:rFonts w:ascii="Times New Roman" w:hAnsi="Times New Roman"/>
          <w:szCs w:val="24"/>
        </w:rPr>
        <w:t>(51):35996-35996.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8.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</w:t>
      </w:r>
      <w:r w:rsidRPr="00441578">
        <w:rPr>
          <w:rFonts w:ascii="Times New Roman" w:hAnsi="Times New Roman"/>
          <w:szCs w:val="24"/>
          <w:u w:val="single"/>
        </w:rPr>
        <w:t>Zhou W</w:t>
      </w:r>
      <w:r w:rsidR="00441578" w:rsidRPr="00441578">
        <w:rPr>
          <w:rFonts w:ascii="Times New Roman" w:eastAsiaTheme="minorEastAsia" w:hAnsi="Times New Roman" w:hint="eastAsia"/>
          <w:szCs w:val="24"/>
          <w:u w:val="single"/>
          <w:lang w:eastAsia="zh-CN"/>
        </w:rPr>
        <w:t>X</w:t>
      </w:r>
      <w:r w:rsidRPr="000F1840">
        <w:rPr>
          <w:rFonts w:ascii="Times New Roman" w:hAnsi="Times New Roman"/>
          <w:szCs w:val="24"/>
        </w:rPr>
        <w:t xml:space="preserve">, </w:t>
      </w:r>
      <w:proofErr w:type="spellStart"/>
      <w:r w:rsidRPr="000F1840">
        <w:rPr>
          <w:rFonts w:ascii="Times New Roman" w:hAnsi="Times New Roman"/>
          <w:szCs w:val="24"/>
        </w:rPr>
        <w:t>Ganapathy</w:t>
      </w:r>
      <w:proofErr w:type="spellEnd"/>
      <w:r w:rsidRPr="000F1840">
        <w:rPr>
          <w:rFonts w:ascii="Times New Roman" w:hAnsi="Times New Roman"/>
          <w:szCs w:val="24"/>
        </w:rPr>
        <w:t xml:space="preserve"> K, Liu J, </w:t>
      </w:r>
      <w:proofErr w:type="spellStart"/>
      <w:r w:rsidRPr="000F1840">
        <w:rPr>
          <w:rFonts w:ascii="Times New Roman" w:hAnsi="Times New Roman"/>
          <w:szCs w:val="24"/>
        </w:rPr>
        <w:t>Vatsyayan</w:t>
      </w:r>
      <w:proofErr w:type="spellEnd"/>
      <w:r w:rsidRPr="000F1840">
        <w:rPr>
          <w:rFonts w:ascii="Times New Roman" w:hAnsi="Times New Roman"/>
          <w:szCs w:val="24"/>
        </w:rPr>
        <w:t xml:space="preserve"> R, </w:t>
      </w:r>
      <w:proofErr w:type="spellStart"/>
      <w:r w:rsidRPr="000F1840">
        <w:rPr>
          <w:rFonts w:ascii="Times New Roman" w:hAnsi="Times New Roman"/>
          <w:szCs w:val="24"/>
        </w:rPr>
        <w:t>Chamala</w:t>
      </w:r>
      <w:proofErr w:type="spellEnd"/>
      <w:r w:rsidRPr="000F1840">
        <w:rPr>
          <w:rFonts w:ascii="Times New Roman" w:hAnsi="Times New Roman"/>
          <w:szCs w:val="24"/>
        </w:rPr>
        <w:t xml:space="preserve"> S, Hernandez K, Miranda M: </w:t>
      </w:r>
      <w:r w:rsidRPr="000F1840">
        <w:rPr>
          <w:rFonts w:ascii="Times New Roman" w:hAnsi="Times New Roman"/>
          <w:b/>
          <w:bCs/>
          <w:szCs w:val="24"/>
        </w:rPr>
        <w:t xml:space="preserve">Sterol 24-C-methyltransferase: An enzymatic target for the disruption of ergosterol biosynthesis and homeostasis in Cryptococcus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neoformans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Arch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Biophys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2009, </w:t>
      </w:r>
      <w:r w:rsidRPr="000F1840">
        <w:rPr>
          <w:rFonts w:ascii="Times New Roman" w:hAnsi="Times New Roman"/>
          <w:b/>
          <w:bCs/>
          <w:szCs w:val="24"/>
        </w:rPr>
        <w:t>481</w:t>
      </w:r>
      <w:r w:rsidRPr="000F1840">
        <w:rPr>
          <w:rFonts w:ascii="Times New Roman" w:hAnsi="Times New Roman"/>
          <w:szCs w:val="24"/>
        </w:rPr>
        <w:t>(2):210-218.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9.</w:t>
      </w:r>
      <w:r w:rsidRPr="000F1840">
        <w:rPr>
          <w:rFonts w:ascii="Times New Roman" w:hAnsi="Times New Roman"/>
          <w:szCs w:val="24"/>
        </w:rPr>
        <w:tab/>
        <w:t xml:space="preserve">Li J, Francisco P, </w:t>
      </w:r>
      <w:r w:rsidRPr="00441578">
        <w:rPr>
          <w:rFonts w:ascii="Times New Roman" w:hAnsi="Times New Roman"/>
          <w:szCs w:val="24"/>
          <w:u w:val="single"/>
        </w:rPr>
        <w:t>Zhou WX</w:t>
      </w:r>
      <w:r w:rsidRPr="000F1840">
        <w:rPr>
          <w:rFonts w:ascii="Times New Roman" w:hAnsi="Times New Roman"/>
          <w:szCs w:val="24"/>
        </w:rPr>
        <w:t xml:space="preserve">, </w:t>
      </w:r>
      <w:proofErr w:type="spellStart"/>
      <w:r w:rsidRPr="000F1840">
        <w:rPr>
          <w:rFonts w:ascii="Times New Roman" w:hAnsi="Times New Roman"/>
          <w:szCs w:val="24"/>
        </w:rPr>
        <w:t>Edner</w:t>
      </w:r>
      <w:proofErr w:type="spellEnd"/>
      <w:r w:rsidRPr="000F1840">
        <w:rPr>
          <w:rFonts w:ascii="Times New Roman" w:hAnsi="Times New Roman"/>
          <w:szCs w:val="24"/>
        </w:rPr>
        <w:t xml:space="preserve"> C, </w:t>
      </w:r>
      <w:proofErr w:type="spellStart"/>
      <w:r w:rsidRPr="000F1840">
        <w:rPr>
          <w:rFonts w:ascii="Times New Roman" w:hAnsi="Times New Roman"/>
          <w:szCs w:val="24"/>
        </w:rPr>
        <w:t>Steup</w:t>
      </w:r>
      <w:proofErr w:type="spellEnd"/>
      <w:r w:rsidRPr="000F1840">
        <w:rPr>
          <w:rFonts w:ascii="Times New Roman" w:hAnsi="Times New Roman"/>
          <w:szCs w:val="24"/>
        </w:rPr>
        <w:t xml:space="preserve"> M, </w:t>
      </w:r>
      <w:proofErr w:type="spellStart"/>
      <w:r w:rsidRPr="000F1840">
        <w:rPr>
          <w:rFonts w:ascii="Times New Roman" w:hAnsi="Times New Roman"/>
          <w:szCs w:val="24"/>
        </w:rPr>
        <w:t>Ritte</w:t>
      </w:r>
      <w:proofErr w:type="spellEnd"/>
      <w:r w:rsidRPr="000F1840">
        <w:rPr>
          <w:rFonts w:ascii="Times New Roman" w:hAnsi="Times New Roman"/>
          <w:szCs w:val="24"/>
        </w:rPr>
        <w:t xml:space="preserve"> G, Bond CS, </w:t>
      </w:r>
      <w:proofErr w:type="gramStart"/>
      <w:r w:rsidRPr="000F1840">
        <w:rPr>
          <w:rFonts w:ascii="Times New Roman" w:hAnsi="Times New Roman"/>
          <w:szCs w:val="24"/>
        </w:rPr>
        <w:t>Smith</w:t>
      </w:r>
      <w:proofErr w:type="gramEnd"/>
      <w:r w:rsidRPr="000F1840">
        <w:rPr>
          <w:rFonts w:ascii="Times New Roman" w:hAnsi="Times New Roman"/>
          <w:szCs w:val="24"/>
        </w:rPr>
        <w:t xml:space="preserve"> SM: </w:t>
      </w:r>
      <w:r w:rsidRPr="000F1840">
        <w:rPr>
          <w:rFonts w:ascii="Times New Roman" w:hAnsi="Times New Roman"/>
          <w:b/>
          <w:bCs/>
          <w:szCs w:val="24"/>
        </w:rPr>
        <w:t>Catalytically-inactive beta-amylase BAM4 required for starch breakdown in Arabidopsis leaves is a starch-binding-protein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Arch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Biophys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2009, </w:t>
      </w:r>
      <w:r w:rsidRPr="000F1840">
        <w:rPr>
          <w:rFonts w:ascii="Times New Roman" w:hAnsi="Times New Roman"/>
          <w:b/>
          <w:bCs/>
          <w:szCs w:val="24"/>
        </w:rPr>
        <w:t>489</w:t>
      </w:r>
      <w:r w:rsidRPr="000F1840">
        <w:rPr>
          <w:rFonts w:ascii="Times New Roman" w:hAnsi="Times New Roman"/>
          <w:szCs w:val="24"/>
        </w:rPr>
        <w:t>(1-2):92-98.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10.</w:t>
      </w:r>
      <w:r w:rsidRPr="000F1840">
        <w:rPr>
          <w:rFonts w:ascii="Times New Roman" w:hAnsi="Times New Roman"/>
          <w:szCs w:val="24"/>
        </w:rPr>
        <w:tab/>
      </w:r>
      <w:r w:rsidRPr="00441578">
        <w:rPr>
          <w:rFonts w:ascii="Times New Roman" w:hAnsi="Times New Roman"/>
          <w:szCs w:val="24"/>
          <w:u w:val="single"/>
        </w:rPr>
        <w:t>Zhou W</w:t>
      </w:r>
      <w:r w:rsidR="00441578" w:rsidRPr="00441578">
        <w:rPr>
          <w:rFonts w:ascii="Times New Roman" w:eastAsiaTheme="minorEastAsia" w:hAnsi="Times New Roman" w:hint="eastAsia"/>
          <w:szCs w:val="24"/>
          <w:u w:val="single"/>
          <w:lang w:eastAsia="zh-CN"/>
        </w:rPr>
        <w:t>X</w:t>
      </w:r>
      <w:r w:rsidRPr="000F1840">
        <w:rPr>
          <w:rFonts w:ascii="Times New Roman" w:hAnsi="Times New Roman"/>
          <w:szCs w:val="24"/>
        </w:rPr>
        <w:t xml:space="preserve">, Nguyen HT,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Plant Sterol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Methyltransferases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: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Phytosterolomic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Analysis, Enzymology, and Bioengineering Strategies</w:t>
      </w:r>
      <w:r w:rsidRPr="000F1840">
        <w:rPr>
          <w:rFonts w:ascii="Times New Roman" w:hAnsi="Times New Roman"/>
          <w:szCs w:val="24"/>
        </w:rPr>
        <w:t xml:space="preserve">. In: </w:t>
      </w:r>
      <w:r w:rsidRPr="000F1840">
        <w:rPr>
          <w:rFonts w:ascii="Times New Roman" w:hAnsi="Times New Roman"/>
          <w:i/>
          <w:iCs/>
          <w:szCs w:val="24"/>
        </w:rPr>
        <w:t>Advances in Plant Biochemistry and Molecular Biology.</w:t>
      </w:r>
      <w:r w:rsidRPr="000F1840">
        <w:rPr>
          <w:rFonts w:ascii="Times New Roman" w:hAnsi="Times New Roman"/>
          <w:szCs w:val="24"/>
        </w:rPr>
        <w:t xml:space="preserve"> Edited by Hans J. </w:t>
      </w:r>
      <w:proofErr w:type="spellStart"/>
      <w:r w:rsidRPr="000F1840">
        <w:rPr>
          <w:rFonts w:ascii="Times New Roman" w:hAnsi="Times New Roman"/>
          <w:szCs w:val="24"/>
        </w:rPr>
        <w:t>Bohnert</w:t>
      </w:r>
      <w:proofErr w:type="spellEnd"/>
      <w:r w:rsidRPr="000F1840">
        <w:rPr>
          <w:rFonts w:ascii="Times New Roman" w:hAnsi="Times New Roman"/>
          <w:szCs w:val="24"/>
        </w:rPr>
        <w:t xml:space="preserve"> HN, Norman GL, vol. Volume 1: </w:t>
      </w:r>
      <w:proofErr w:type="spellStart"/>
      <w:r w:rsidRPr="000F1840">
        <w:rPr>
          <w:rFonts w:ascii="Times New Roman" w:hAnsi="Times New Roman"/>
          <w:szCs w:val="24"/>
        </w:rPr>
        <w:t>Pergamon</w:t>
      </w:r>
      <w:proofErr w:type="spellEnd"/>
      <w:r w:rsidRPr="000F1840">
        <w:rPr>
          <w:rFonts w:ascii="Times New Roman" w:hAnsi="Times New Roman"/>
          <w:szCs w:val="24"/>
        </w:rPr>
        <w:t>; 2008: 241-281.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11.</w:t>
      </w:r>
      <w:r w:rsidRPr="000F1840">
        <w:rPr>
          <w:rFonts w:ascii="Times New Roman" w:hAnsi="Times New Roman"/>
          <w:szCs w:val="24"/>
        </w:rPr>
        <w:tab/>
        <w:t xml:space="preserve">Cousins AB, </w:t>
      </w:r>
      <w:proofErr w:type="spellStart"/>
      <w:r w:rsidRPr="000F1840">
        <w:rPr>
          <w:rFonts w:ascii="Times New Roman" w:hAnsi="Times New Roman"/>
          <w:szCs w:val="24"/>
        </w:rPr>
        <w:t>Pracharoenwattana</w:t>
      </w:r>
      <w:proofErr w:type="spellEnd"/>
      <w:r w:rsidRPr="000F1840">
        <w:rPr>
          <w:rFonts w:ascii="Times New Roman" w:hAnsi="Times New Roman"/>
          <w:szCs w:val="24"/>
        </w:rPr>
        <w:t xml:space="preserve"> I, </w:t>
      </w:r>
      <w:r w:rsidRPr="00441578">
        <w:rPr>
          <w:rFonts w:ascii="Times New Roman" w:hAnsi="Times New Roman"/>
          <w:szCs w:val="24"/>
          <w:u w:val="single"/>
        </w:rPr>
        <w:t>Zhou WX</w:t>
      </w:r>
      <w:r w:rsidRPr="000F1840">
        <w:rPr>
          <w:rFonts w:ascii="Times New Roman" w:hAnsi="Times New Roman"/>
          <w:szCs w:val="24"/>
        </w:rPr>
        <w:t xml:space="preserve">, Smith SM, </w:t>
      </w:r>
      <w:proofErr w:type="gramStart"/>
      <w:r w:rsidRPr="000F1840">
        <w:rPr>
          <w:rFonts w:ascii="Times New Roman" w:hAnsi="Times New Roman"/>
          <w:szCs w:val="24"/>
        </w:rPr>
        <w:t>Badger</w:t>
      </w:r>
      <w:proofErr w:type="gramEnd"/>
      <w:r w:rsidRPr="000F1840">
        <w:rPr>
          <w:rFonts w:ascii="Times New Roman" w:hAnsi="Times New Roman"/>
          <w:szCs w:val="24"/>
        </w:rPr>
        <w:t xml:space="preserve"> MR: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Peroxisomal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malate dehydrogenase is not essential for photorespiration in Arabidopsis but its absence causes an increase in the stoichiometry of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photorespiratory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CO2 release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Plant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Physiol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2008, </w:t>
      </w:r>
      <w:r w:rsidRPr="000F1840">
        <w:rPr>
          <w:rFonts w:ascii="Times New Roman" w:hAnsi="Times New Roman"/>
          <w:b/>
          <w:bCs/>
          <w:szCs w:val="24"/>
        </w:rPr>
        <w:t>148</w:t>
      </w:r>
      <w:r w:rsidRPr="000F1840">
        <w:rPr>
          <w:rFonts w:ascii="Times New Roman" w:hAnsi="Times New Roman"/>
          <w:szCs w:val="24"/>
        </w:rPr>
        <w:t>(2):786-795.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12.</w:t>
      </w:r>
      <w:r w:rsidRPr="000F1840">
        <w:rPr>
          <w:rFonts w:ascii="Times New Roman" w:hAnsi="Times New Roman"/>
          <w:szCs w:val="24"/>
        </w:rPr>
        <w:tab/>
        <w:t xml:space="preserve">Zhou W, Cross GAM, </w:t>
      </w:r>
      <w:proofErr w:type="spellStart"/>
      <w:proofErr w:type="gramStart"/>
      <w:r w:rsidRPr="000F1840">
        <w:rPr>
          <w:rFonts w:ascii="Times New Roman" w:hAnsi="Times New Roman"/>
          <w:szCs w:val="24"/>
        </w:rPr>
        <w:t>Nes</w:t>
      </w:r>
      <w:proofErr w:type="spellEnd"/>
      <w:proofErr w:type="gram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Cholesterol import fails to prevent catalyst-based inhibition of ergosterol synthesis and cell proliferation of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Trypanosoma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brucei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J Lipid Res </w:t>
      </w:r>
      <w:r w:rsidRPr="000F1840">
        <w:rPr>
          <w:rFonts w:ascii="Times New Roman" w:hAnsi="Times New Roman"/>
          <w:szCs w:val="24"/>
        </w:rPr>
        <w:t xml:space="preserve">2007, </w:t>
      </w:r>
      <w:r w:rsidRPr="000F1840">
        <w:rPr>
          <w:rFonts w:ascii="Times New Roman" w:hAnsi="Times New Roman"/>
          <w:b/>
          <w:bCs/>
          <w:szCs w:val="24"/>
        </w:rPr>
        <w:t>48</w:t>
      </w:r>
      <w:r w:rsidRPr="000F1840">
        <w:rPr>
          <w:rFonts w:ascii="Times New Roman" w:hAnsi="Times New Roman"/>
          <w:szCs w:val="24"/>
        </w:rPr>
        <w:t>(3):665-673.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13.</w:t>
      </w:r>
      <w:r w:rsidRPr="000F1840">
        <w:rPr>
          <w:rFonts w:ascii="Times New Roman" w:hAnsi="Times New Roman"/>
          <w:szCs w:val="24"/>
        </w:rPr>
        <w:tab/>
        <w:t xml:space="preserve">Zhou WX, </w:t>
      </w:r>
      <w:proofErr w:type="spellStart"/>
      <w:r w:rsidRPr="000F1840">
        <w:rPr>
          <w:rFonts w:ascii="Times New Roman" w:hAnsi="Times New Roman"/>
          <w:szCs w:val="24"/>
        </w:rPr>
        <w:t>Lepesheva</w:t>
      </w:r>
      <w:proofErr w:type="spellEnd"/>
      <w:r w:rsidRPr="000F1840">
        <w:rPr>
          <w:rFonts w:ascii="Times New Roman" w:hAnsi="Times New Roman"/>
          <w:szCs w:val="24"/>
        </w:rPr>
        <w:t xml:space="preserve"> GI, Waterman MR,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Mechanistic analysis of a multiple product sterol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methyltransferase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implicated in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ergosterol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biosynthesis in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Trypanosoma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brucei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2006, </w:t>
      </w:r>
      <w:r w:rsidRPr="000F1840">
        <w:rPr>
          <w:rFonts w:ascii="Times New Roman" w:hAnsi="Times New Roman"/>
          <w:b/>
          <w:bCs/>
          <w:szCs w:val="24"/>
        </w:rPr>
        <w:t>281</w:t>
      </w:r>
      <w:r w:rsidRPr="000F1840">
        <w:rPr>
          <w:rFonts w:ascii="Times New Roman" w:hAnsi="Times New Roman"/>
          <w:szCs w:val="24"/>
        </w:rPr>
        <w:t>(10):6290-6296.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14.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</w:t>
      </w:r>
      <w:proofErr w:type="spellStart"/>
      <w:r w:rsidRPr="000F1840">
        <w:rPr>
          <w:rFonts w:ascii="Times New Roman" w:hAnsi="Times New Roman"/>
          <w:szCs w:val="24"/>
        </w:rPr>
        <w:t>Sinha</w:t>
      </w:r>
      <w:proofErr w:type="spellEnd"/>
      <w:r w:rsidRPr="000F1840">
        <w:rPr>
          <w:rFonts w:ascii="Times New Roman" w:hAnsi="Times New Roman"/>
          <w:szCs w:val="24"/>
        </w:rPr>
        <w:t xml:space="preserve"> A, </w:t>
      </w:r>
      <w:proofErr w:type="spellStart"/>
      <w:r w:rsidRPr="000F1840">
        <w:rPr>
          <w:rFonts w:ascii="Times New Roman" w:hAnsi="Times New Roman"/>
          <w:szCs w:val="24"/>
        </w:rPr>
        <w:t>Jayasimha</w:t>
      </w:r>
      <w:proofErr w:type="spellEnd"/>
      <w:r w:rsidRPr="000F1840">
        <w:rPr>
          <w:rFonts w:ascii="Times New Roman" w:hAnsi="Times New Roman"/>
          <w:szCs w:val="24"/>
        </w:rPr>
        <w:t xml:space="preserve"> P, Zhou WX, </w:t>
      </w:r>
      <w:proofErr w:type="gramStart"/>
      <w:r w:rsidRPr="000F1840">
        <w:rPr>
          <w:rFonts w:ascii="Times New Roman" w:hAnsi="Times New Roman"/>
          <w:szCs w:val="24"/>
        </w:rPr>
        <w:t>Song</w:t>
      </w:r>
      <w:proofErr w:type="gramEnd"/>
      <w:r w:rsidRPr="000F1840">
        <w:rPr>
          <w:rFonts w:ascii="Times New Roman" w:hAnsi="Times New Roman"/>
          <w:szCs w:val="24"/>
        </w:rPr>
        <w:t xml:space="preserve"> ZH, Dennis AL: </w:t>
      </w:r>
      <w:r w:rsidRPr="000F1840">
        <w:rPr>
          <w:rFonts w:ascii="Times New Roman" w:hAnsi="Times New Roman"/>
          <w:b/>
          <w:bCs/>
          <w:szCs w:val="24"/>
        </w:rPr>
        <w:t xml:space="preserve">Probing the sterol binding site of soybean sterol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methyltransferase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by site-directed mutagenesis: Functional analysis of conserved aromatic amino acids in Region 1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Arch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Biophys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2006, </w:t>
      </w:r>
      <w:r w:rsidRPr="000F1840">
        <w:rPr>
          <w:rFonts w:ascii="Times New Roman" w:hAnsi="Times New Roman"/>
          <w:b/>
          <w:bCs/>
          <w:szCs w:val="24"/>
        </w:rPr>
        <w:t>448</w:t>
      </w:r>
      <w:r w:rsidRPr="000F1840">
        <w:rPr>
          <w:rFonts w:ascii="Times New Roman" w:hAnsi="Times New Roman"/>
          <w:szCs w:val="24"/>
        </w:rPr>
        <w:t>(1-2):23-30.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15.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Lepesheva</w:t>
      </w:r>
      <w:proofErr w:type="spellEnd"/>
      <w:r w:rsidRPr="000F1840">
        <w:rPr>
          <w:rFonts w:ascii="Times New Roman" w:hAnsi="Times New Roman"/>
          <w:szCs w:val="24"/>
        </w:rPr>
        <w:t xml:space="preserve"> GI, </w:t>
      </w:r>
      <w:proofErr w:type="spellStart"/>
      <w:r w:rsidRPr="000F1840">
        <w:rPr>
          <w:rFonts w:ascii="Times New Roman" w:hAnsi="Times New Roman"/>
          <w:szCs w:val="24"/>
        </w:rPr>
        <w:t>Zaitseva</w:t>
      </w:r>
      <w:proofErr w:type="spellEnd"/>
      <w:r w:rsidRPr="000F1840">
        <w:rPr>
          <w:rFonts w:ascii="Times New Roman" w:hAnsi="Times New Roman"/>
          <w:szCs w:val="24"/>
        </w:rPr>
        <w:t xml:space="preserve"> NG,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Zhou WX, Arase M, Liu J, Hill GC, Waterman MR: </w:t>
      </w:r>
      <w:r w:rsidRPr="000F1840">
        <w:rPr>
          <w:rFonts w:ascii="Times New Roman" w:hAnsi="Times New Roman"/>
          <w:b/>
          <w:bCs/>
          <w:szCs w:val="24"/>
        </w:rPr>
        <w:t xml:space="preserve">Cyp51 from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Trypanosoma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cruzi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- A phyla-specific residue in the B ' helix defines substrate preferences of sterol 14 alpha-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demethylase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2006, </w:t>
      </w:r>
      <w:r w:rsidRPr="000F1840">
        <w:rPr>
          <w:rFonts w:ascii="Times New Roman" w:hAnsi="Times New Roman"/>
          <w:b/>
          <w:bCs/>
          <w:szCs w:val="24"/>
        </w:rPr>
        <w:t>281</w:t>
      </w:r>
      <w:r w:rsidRPr="000F1840">
        <w:rPr>
          <w:rFonts w:ascii="Times New Roman" w:hAnsi="Times New Roman"/>
          <w:szCs w:val="24"/>
        </w:rPr>
        <w:t>(6):3577-3585.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16.</w:t>
      </w:r>
      <w:r w:rsidRPr="000F1840">
        <w:rPr>
          <w:rFonts w:ascii="Times New Roman" w:hAnsi="Times New Roman"/>
          <w:szCs w:val="24"/>
        </w:rPr>
        <w:tab/>
        <w:t xml:space="preserve">Zhou WX, Song ZH, </w:t>
      </w:r>
      <w:proofErr w:type="spellStart"/>
      <w:r w:rsidRPr="000F1840">
        <w:rPr>
          <w:rFonts w:ascii="Times New Roman" w:hAnsi="Times New Roman"/>
          <w:szCs w:val="24"/>
        </w:rPr>
        <w:t>Kanagasabai</w:t>
      </w:r>
      <w:proofErr w:type="spellEnd"/>
      <w:r w:rsidRPr="000F1840">
        <w:rPr>
          <w:rFonts w:ascii="Times New Roman" w:hAnsi="Times New Roman"/>
          <w:szCs w:val="24"/>
        </w:rPr>
        <w:t xml:space="preserve"> R, Liu JL, </w:t>
      </w:r>
      <w:proofErr w:type="spellStart"/>
      <w:r w:rsidRPr="000F1840">
        <w:rPr>
          <w:rFonts w:ascii="Times New Roman" w:hAnsi="Times New Roman"/>
          <w:szCs w:val="24"/>
        </w:rPr>
        <w:t>Jayasimha</w:t>
      </w:r>
      <w:proofErr w:type="spellEnd"/>
      <w:r w:rsidRPr="000F1840">
        <w:rPr>
          <w:rFonts w:ascii="Times New Roman" w:hAnsi="Times New Roman"/>
          <w:szCs w:val="24"/>
        </w:rPr>
        <w:t xml:space="preserve"> P, </w:t>
      </w:r>
      <w:proofErr w:type="spellStart"/>
      <w:r w:rsidRPr="000F1840">
        <w:rPr>
          <w:rFonts w:ascii="Times New Roman" w:hAnsi="Times New Roman"/>
          <w:szCs w:val="24"/>
        </w:rPr>
        <w:t>Sinha</w:t>
      </w:r>
      <w:proofErr w:type="spellEnd"/>
      <w:r w:rsidRPr="000F1840">
        <w:rPr>
          <w:rFonts w:ascii="Times New Roman" w:hAnsi="Times New Roman"/>
          <w:szCs w:val="24"/>
        </w:rPr>
        <w:t xml:space="preserve"> A, </w:t>
      </w:r>
      <w:proofErr w:type="spellStart"/>
      <w:r w:rsidRPr="000F1840">
        <w:rPr>
          <w:rFonts w:ascii="Times New Roman" w:hAnsi="Times New Roman"/>
          <w:szCs w:val="24"/>
        </w:rPr>
        <w:t>Veeramachanemi</w:t>
      </w:r>
      <w:proofErr w:type="spellEnd"/>
      <w:r w:rsidRPr="000F1840">
        <w:rPr>
          <w:rFonts w:ascii="Times New Roman" w:hAnsi="Times New Roman"/>
          <w:szCs w:val="24"/>
        </w:rPr>
        <w:t xml:space="preserve"> P, Miller MB,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Mechanism-based enzyme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inactivators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of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phytosterol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biosynthesis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Molecules </w:t>
      </w:r>
      <w:r w:rsidRPr="000F1840">
        <w:rPr>
          <w:rFonts w:ascii="Times New Roman" w:hAnsi="Times New Roman"/>
          <w:szCs w:val="24"/>
        </w:rPr>
        <w:t xml:space="preserve">2004, </w:t>
      </w:r>
      <w:r w:rsidRPr="000F1840">
        <w:rPr>
          <w:rFonts w:ascii="Times New Roman" w:hAnsi="Times New Roman"/>
          <w:b/>
          <w:bCs/>
          <w:szCs w:val="24"/>
        </w:rPr>
        <w:t>9</w:t>
      </w:r>
      <w:r w:rsidRPr="000F1840">
        <w:rPr>
          <w:rFonts w:ascii="Times New Roman" w:hAnsi="Times New Roman"/>
          <w:szCs w:val="24"/>
        </w:rPr>
        <w:t>(4):185-203.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17.</w:t>
      </w:r>
      <w:r w:rsidRPr="000F1840">
        <w:rPr>
          <w:rFonts w:ascii="Times New Roman" w:hAnsi="Times New Roman"/>
          <w:szCs w:val="24"/>
        </w:rPr>
        <w:tab/>
        <w:t xml:space="preserve">Zhou WX, Song ZH, </w:t>
      </w:r>
      <w:proofErr w:type="spellStart"/>
      <w:r w:rsidRPr="000F1840">
        <w:rPr>
          <w:rFonts w:ascii="Times New Roman" w:hAnsi="Times New Roman"/>
          <w:szCs w:val="24"/>
        </w:rPr>
        <w:t>Kanagasabai</w:t>
      </w:r>
      <w:proofErr w:type="spellEnd"/>
      <w:r w:rsidRPr="000F1840">
        <w:rPr>
          <w:rFonts w:ascii="Times New Roman" w:hAnsi="Times New Roman"/>
          <w:szCs w:val="24"/>
        </w:rPr>
        <w:t xml:space="preserve"> R, Liu JL, </w:t>
      </w:r>
      <w:proofErr w:type="spellStart"/>
      <w:r w:rsidRPr="000F1840">
        <w:rPr>
          <w:rFonts w:ascii="Times New Roman" w:hAnsi="Times New Roman"/>
          <w:szCs w:val="24"/>
        </w:rPr>
        <w:t>Jayasimha</w:t>
      </w:r>
      <w:proofErr w:type="spellEnd"/>
      <w:r w:rsidRPr="000F1840">
        <w:rPr>
          <w:rFonts w:ascii="Times New Roman" w:hAnsi="Times New Roman"/>
          <w:szCs w:val="24"/>
        </w:rPr>
        <w:t xml:space="preserve"> P, </w:t>
      </w:r>
      <w:proofErr w:type="spellStart"/>
      <w:r w:rsidRPr="000F1840">
        <w:rPr>
          <w:rFonts w:ascii="Times New Roman" w:hAnsi="Times New Roman"/>
          <w:szCs w:val="24"/>
        </w:rPr>
        <w:t>Sinha</w:t>
      </w:r>
      <w:proofErr w:type="spellEnd"/>
      <w:r w:rsidRPr="000F1840">
        <w:rPr>
          <w:rFonts w:ascii="Times New Roman" w:hAnsi="Times New Roman"/>
          <w:szCs w:val="24"/>
        </w:rPr>
        <w:t xml:space="preserve"> A, </w:t>
      </w:r>
      <w:proofErr w:type="spellStart"/>
      <w:r w:rsidRPr="000F1840">
        <w:rPr>
          <w:rFonts w:ascii="Times New Roman" w:hAnsi="Times New Roman"/>
          <w:szCs w:val="24"/>
        </w:rPr>
        <w:t>Veeramachanemi</w:t>
      </w:r>
      <w:proofErr w:type="spellEnd"/>
      <w:r w:rsidRPr="000F1840">
        <w:rPr>
          <w:rFonts w:ascii="Times New Roman" w:hAnsi="Times New Roman"/>
          <w:szCs w:val="24"/>
        </w:rPr>
        <w:t xml:space="preserve"> P, Miller MB,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Mechanism-based enzyme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inactivators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of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phytosterol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biosynthesis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Molecules </w:t>
      </w:r>
      <w:r w:rsidRPr="000F1840">
        <w:rPr>
          <w:rFonts w:ascii="Times New Roman" w:hAnsi="Times New Roman"/>
          <w:szCs w:val="24"/>
        </w:rPr>
        <w:t xml:space="preserve">2004, </w:t>
      </w:r>
      <w:r w:rsidRPr="000F1840">
        <w:rPr>
          <w:rFonts w:ascii="Times New Roman" w:hAnsi="Times New Roman"/>
          <w:b/>
          <w:bCs/>
          <w:szCs w:val="24"/>
        </w:rPr>
        <w:t>9</w:t>
      </w:r>
      <w:r w:rsidRPr="000F1840">
        <w:rPr>
          <w:rFonts w:ascii="Times New Roman" w:hAnsi="Times New Roman"/>
          <w:szCs w:val="24"/>
        </w:rPr>
        <w:t>(4):185-203.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18.</w:t>
      </w:r>
      <w:r w:rsidRPr="000F1840">
        <w:rPr>
          <w:rFonts w:ascii="Times New Roman" w:hAnsi="Times New Roman"/>
          <w:szCs w:val="24"/>
        </w:rPr>
        <w:tab/>
        <w:t xml:space="preserve">Song ZH, Zhou WX, Liu JL,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Mechanism-based active site modification of the soybean sterol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methyltransferase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by 26</w:t>
      </w:r>
      <w:proofErr w:type="gramStart"/>
      <w:r w:rsidRPr="000F1840">
        <w:rPr>
          <w:rFonts w:ascii="Times New Roman" w:hAnsi="Times New Roman"/>
          <w:b/>
          <w:bCs/>
          <w:szCs w:val="24"/>
        </w:rPr>
        <w:t>,27</w:t>
      </w:r>
      <w:proofErr w:type="gramEnd"/>
      <w:r w:rsidRPr="000F1840">
        <w:rPr>
          <w:rFonts w:ascii="Times New Roman" w:hAnsi="Times New Roman"/>
          <w:b/>
          <w:bCs/>
          <w:szCs w:val="24"/>
        </w:rPr>
        <w:t>-dehydrocycloartenol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Bioorganic &amp; Medicinal Chemistry Letters </w:t>
      </w:r>
      <w:r w:rsidRPr="000F1840">
        <w:rPr>
          <w:rFonts w:ascii="Times New Roman" w:hAnsi="Times New Roman"/>
          <w:szCs w:val="24"/>
        </w:rPr>
        <w:t xml:space="preserve">2004, </w:t>
      </w:r>
      <w:r w:rsidRPr="000F1840">
        <w:rPr>
          <w:rFonts w:ascii="Times New Roman" w:hAnsi="Times New Roman"/>
          <w:b/>
          <w:bCs/>
          <w:szCs w:val="24"/>
        </w:rPr>
        <w:t>14</w:t>
      </w:r>
      <w:r w:rsidRPr="000F1840">
        <w:rPr>
          <w:rFonts w:ascii="Times New Roman" w:hAnsi="Times New Roman"/>
          <w:szCs w:val="24"/>
        </w:rPr>
        <w:t>(1):33-36.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19.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</w:t>
      </w:r>
      <w:proofErr w:type="spellStart"/>
      <w:r w:rsidRPr="000F1840">
        <w:rPr>
          <w:rFonts w:ascii="Times New Roman" w:hAnsi="Times New Roman"/>
          <w:szCs w:val="24"/>
        </w:rPr>
        <w:t>Jayasimha</w:t>
      </w:r>
      <w:proofErr w:type="spellEnd"/>
      <w:r w:rsidRPr="000F1840">
        <w:rPr>
          <w:rFonts w:ascii="Times New Roman" w:hAnsi="Times New Roman"/>
          <w:szCs w:val="24"/>
        </w:rPr>
        <w:t xml:space="preserve"> P, Zhou WX, </w:t>
      </w:r>
      <w:proofErr w:type="spellStart"/>
      <w:r w:rsidRPr="000F1840">
        <w:rPr>
          <w:rFonts w:ascii="Times New Roman" w:hAnsi="Times New Roman"/>
          <w:szCs w:val="24"/>
        </w:rPr>
        <w:t>Kanagasabai</w:t>
      </w:r>
      <w:proofErr w:type="spellEnd"/>
      <w:r w:rsidRPr="000F1840">
        <w:rPr>
          <w:rFonts w:ascii="Times New Roman" w:hAnsi="Times New Roman"/>
          <w:szCs w:val="24"/>
        </w:rPr>
        <w:t xml:space="preserve"> R, Jin CX, </w:t>
      </w:r>
      <w:proofErr w:type="spellStart"/>
      <w:r w:rsidRPr="000F1840">
        <w:rPr>
          <w:rFonts w:ascii="Times New Roman" w:hAnsi="Times New Roman"/>
          <w:szCs w:val="24"/>
        </w:rPr>
        <w:t>Jaradat</w:t>
      </w:r>
      <w:proofErr w:type="spellEnd"/>
      <w:r w:rsidRPr="000F1840">
        <w:rPr>
          <w:rFonts w:ascii="Times New Roman" w:hAnsi="Times New Roman"/>
          <w:szCs w:val="24"/>
        </w:rPr>
        <w:t xml:space="preserve"> TT, Shaw RW, </w:t>
      </w:r>
      <w:proofErr w:type="spellStart"/>
      <w:r w:rsidRPr="000F1840">
        <w:rPr>
          <w:rFonts w:ascii="Times New Roman" w:hAnsi="Times New Roman"/>
          <w:szCs w:val="24"/>
        </w:rPr>
        <w:t>Bujnicki</w:t>
      </w:r>
      <w:proofErr w:type="spellEnd"/>
      <w:r w:rsidRPr="000F1840">
        <w:rPr>
          <w:rFonts w:ascii="Times New Roman" w:hAnsi="Times New Roman"/>
          <w:szCs w:val="24"/>
        </w:rPr>
        <w:t xml:space="preserve"> JM: </w:t>
      </w:r>
      <w:r w:rsidRPr="000F1840">
        <w:rPr>
          <w:rFonts w:ascii="Times New Roman" w:hAnsi="Times New Roman"/>
          <w:b/>
          <w:bCs/>
          <w:szCs w:val="24"/>
        </w:rPr>
        <w:t xml:space="preserve">Sterol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methyltransferase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>: Functional analysis of highly conserved residues by site-directed mutagenesis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Biochemistry </w:t>
      </w:r>
      <w:r w:rsidRPr="000F1840">
        <w:rPr>
          <w:rFonts w:ascii="Times New Roman" w:hAnsi="Times New Roman"/>
          <w:szCs w:val="24"/>
        </w:rPr>
        <w:t xml:space="preserve">2004, </w:t>
      </w:r>
      <w:r w:rsidRPr="000F1840">
        <w:rPr>
          <w:rFonts w:ascii="Times New Roman" w:hAnsi="Times New Roman"/>
          <w:b/>
          <w:bCs/>
          <w:szCs w:val="24"/>
        </w:rPr>
        <w:t>43</w:t>
      </w:r>
      <w:r w:rsidRPr="000F1840">
        <w:rPr>
          <w:rFonts w:ascii="Times New Roman" w:hAnsi="Times New Roman"/>
          <w:szCs w:val="24"/>
        </w:rPr>
        <w:t>(2):569-576.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lastRenderedPageBreak/>
        <w:t>20.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Lepesheva</w:t>
      </w:r>
      <w:proofErr w:type="spellEnd"/>
      <w:r w:rsidRPr="000F1840">
        <w:rPr>
          <w:rFonts w:ascii="Times New Roman" w:hAnsi="Times New Roman"/>
          <w:szCs w:val="24"/>
        </w:rPr>
        <w:t xml:space="preserve"> GI,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Zhou WX, Hill GC, </w:t>
      </w:r>
      <w:proofErr w:type="gramStart"/>
      <w:r w:rsidRPr="000F1840">
        <w:rPr>
          <w:rFonts w:ascii="Times New Roman" w:hAnsi="Times New Roman"/>
          <w:szCs w:val="24"/>
        </w:rPr>
        <w:t>Waterman</w:t>
      </w:r>
      <w:proofErr w:type="gramEnd"/>
      <w:r w:rsidRPr="000F1840">
        <w:rPr>
          <w:rFonts w:ascii="Times New Roman" w:hAnsi="Times New Roman"/>
          <w:szCs w:val="24"/>
        </w:rPr>
        <w:t xml:space="preserve"> MR: </w:t>
      </w:r>
      <w:r w:rsidRPr="000F1840">
        <w:rPr>
          <w:rFonts w:ascii="Times New Roman" w:hAnsi="Times New Roman"/>
          <w:b/>
          <w:bCs/>
          <w:szCs w:val="24"/>
        </w:rPr>
        <w:t xml:space="preserve">CYP51 from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Trypanosoma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brucei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is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obtusifoliol</w:t>
      </w:r>
      <w:proofErr w:type="spellEnd"/>
      <w:r w:rsidRPr="000F1840">
        <w:rPr>
          <w:rFonts w:ascii="Times New Roman" w:hAnsi="Times New Roman"/>
          <w:b/>
          <w:bCs/>
          <w:szCs w:val="24"/>
        </w:rPr>
        <w:t>-specific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Biochemistry </w:t>
      </w:r>
      <w:r w:rsidRPr="000F1840">
        <w:rPr>
          <w:rFonts w:ascii="Times New Roman" w:hAnsi="Times New Roman"/>
          <w:szCs w:val="24"/>
        </w:rPr>
        <w:t xml:space="preserve">2004, </w:t>
      </w:r>
      <w:r w:rsidRPr="000F1840">
        <w:rPr>
          <w:rFonts w:ascii="Times New Roman" w:hAnsi="Times New Roman"/>
          <w:b/>
          <w:bCs/>
          <w:szCs w:val="24"/>
        </w:rPr>
        <w:t>43</w:t>
      </w:r>
      <w:r w:rsidRPr="000F1840">
        <w:rPr>
          <w:rFonts w:ascii="Times New Roman" w:hAnsi="Times New Roman"/>
          <w:szCs w:val="24"/>
        </w:rPr>
        <w:t>(33):10789-10799.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21.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Lepesheva</w:t>
      </w:r>
      <w:proofErr w:type="spellEnd"/>
      <w:r w:rsidRPr="000F1840">
        <w:rPr>
          <w:rFonts w:ascii="Times New Roman" w:hAnsi="Times New Roman"/>
          <w:szCs w:val="24"/>
        </w:rPr>
        <w:t xml:space="preserve"> G,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D, Zhou WX, George H, </w:t>
      </w:r>
      <w:proofErr w:type="gramStart"/>
      <w:r w:rsidRPr="000F1840">
        <w:rPr>
          <w:rFonts w:ascii="Times New Roman" w:hAnsi="Times New Roman"/>
          <w:szCs w:val="24"/>
        </w:rPr>
        <w:t>Waterman</w:t>
      </w:r>
      <w:proofErr w:type="gramEnd"/>
      <w:r w:rsidRPr="000F1840">
        <w:rPr>
          <w:rFonts w:ascii="Times New Roman" w:hAnsi="Times New Roman"/>
          <w:szCs w:val="24"/>
        </w:rPr>
        <w:t xml:space="preserve"> M: </w:t>
      </w:r>
      <w:r w:rsidRPr="000F1840">
        <w:rPr>
          <w:rFonts w:ascii="Times New Roman" w:hAnsi="Times New Roman"/>
          <w:b/>
          <w:bCs/>
          <w:szCs w:val="24"/>
        </w:rPr>
        <w:t xml:space="preserve">Substrate preference of CYP51 from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Trypanosoma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brucei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may reflect specificity of sterol biosynthesis in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Kinetoplastida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Faseb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J </w:t>
      </w:r>
      <w:r w:rsidRPr="000F1840">
        <w:rPr>
          <w:rFonts w:ascii="Times New Roman" w:hAnsi="Times New Roman"/>
          <w:szCs w:val="24"/>
        </w:rPr>
        <w:t xml:space="preserve">2004, </w:t>
      </w:r>
      <w:r w:rsidRPr="000F1840">
        <w:rPr>
          <w:rFonts w:ascii="Times New Roman" w:hAnsi="Times New Roman"/>
          <w:b/>
          <w:bCs/>
          <w:szCs w:val="24"/>
        </w:rPr>
        <w:t>18</w:t>
      </w:r>
      <w:r w:rsidRPr="000F1840">
        <w:rPr>
          <w:rFonts w:ascii="Times New Roman" w:hAnsi="Times New Roman"/>
          <w:szCs w:val="24"/>
        </w:rPr>
        <w:t>(8):C178-C178.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22.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Kanagasabai</w:t>
      </w:r>
      <w:proofErr w:type="spellEnd"/>
      <w:r w:rsidRPr="000F1840">
        <w:rPr>
          <w:rFonts w:ascii="Times New Roman" w:hAnsi="Times New Roman"/>
          <w:szCs w:val="24"/>
        </w:rPr>
        <w:t xml:space="preserve"> R, Zhou WX, Liu JL, Nguyen TTM, </w:t>
      </w:r>
      <w:proofErr w:type="spellStart"/>
      <w:r w:rsidRPr="000F1840">
        <w:rPr>
          <w:rFonts w:ascii="Times New Roman" w:hAnsi="Times New Roman"/>
          <w:szCs w:val="24"/>
        </w:rPr>
        <w:t>Veeramachaneni</w:t>
      </w:r>
      <w:proofErr w:type="spellEnd"/>
      <w:r w:rsidRPr="000F1840">
        <w:rPr>
          <w:rFonts w:ascii="Times New Roman" w:hAnsi="Times New Roman"/>
          <w:szCs w:val="24"/>
        </w:rPr>
        <w:t xml:space="preserve"> P,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Disruption of ergosterol biosynthesis, growth, and the morphological transition in Candida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albicans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by sterol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methyltransferase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inhibitors containing sulfur at C-25 in the sterol side chain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Lipids </w:t>
      </w:r>
      <w:r w:rsidRPr="000F1840">
        <w:rPr>
          <w:rFonts w:ascii="Times New Roman" w:hAnsi="Times New Roman"/>
          <w:szCs w:val="24"/>
        </w:rPr>
        <w:t xml:space="preserve">2004, </w:t>
      </w:r>
      <w:r w:rsidRPr="000F1840">
        <w:rPr>
          <w:rFonts w:ascii="Times New Roman" w:hAnsi="Times New Roman"/>
          <w:b/>
          <w:bCs/>
          <w:szCs w:val="24"/>
        </w:rPr>
        <w:t>39</w:t>
      </w:r>
      <w:r w:rsidRPr="000F1840">
        <w:rPr>
          <w:rFonts w:ascii="Times New Roman" w:hAnsi="Times New Roman"/>
          <w:szCs w:val="24"/>
        </w:rPr>
        <w:t>(8):737-746.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23.</w:t>
      </w:r>
      <w:r w:rsidRPr="000F1840">
        <w:rPr>
          <w:rFonts w:ascii="Times New Roman" w:hAnsi="Times New Roman"/>
          <w:szCs w:val="24"/>
        </w:rPr>
        <w:tab/>
        <w:t xml:space="preserve">Zhou WX,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>Sterol methyltransferase2: purification, properties, and inhibition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Arch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Biophys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2003, </w:t>
      </w:r>
      <w:r w:rsidRPr="000F1840">
        <w:rPr>
          <w:rFonts w:ascii="Times New Roman" w:hAnsi="Times New Roman"/>
          <w:b/>
          <w:bCs/>
          <w:szCs w:val="24"/>
        </w:rPr>
        <w:t>420</w:t>
      </w:r>
      <w:r w:rsidRPr="000F1840">
        <w:rPr>
          <w:rFonts w:ascii="Times New Roman" w:hAnsi="Times New Roman"/>
          <w:szCs w:val="24"/>
        </w:rPr>
        <w:t>(1):18-34.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24.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Song ZH, Dennis AL, Zhou WX, Nam J, Miller MB: </w:t>
      </w:r>
      <w:r w:rsidRPr="000F1840">
        <w:rPr>
          <w:rFonts w:ascii="Times New Roman" w:hAnsi="Times New Roman"/>
          <w:b/>
          <w:bCs/>
          <w:szCs w:val="24"/>
        </w:rPr>
        <w:t xml:space="preserve">Biosynthesis of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phytosterols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- Kinetic mechanism for the enzymatic C-methylation of sterols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J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Biol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2003, </w:t>
      </w:r>
      <w:r w:rsidRPr="000F1840">
        <w:rPr>
          <w:rFonts w:ascii="Times New Roman" w:hAnsi="Times New Roman"/>
          <w:b/>
          <w:bCs/>
          <w:szCs w:val="24"/>
        </w:rPr>
        <w:t>278</w:t>
      </w:r>
      <w:r w:rsidRPr="000F1840">
        <w:rPr>
          <w:rFonts w:ascii="Times New Roman" w:hAnsi="Times New Roman"/>
          <w:szCs w:val="24"/>
        </w:rPr>
        <w:t>(36):34505-34516.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25.</w:t>
      </w:r>
      <w:r w:rsidRPr="000F1840">
        <w:rPr>
          <w:rFonts w:ascii="Times New Roman" w:hAnsi="Times New Roman"/>
          <w:szCs w:val="24"/>
        </w:rPr>
        <w:tab/>
        <w:t xml:space="preserve">Zhou WX, Nguyen TTM, Collins MS, Cushion MT,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Evidence for multiple sterol methyl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pathways in Pneumocystis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carinii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Lipids </w:t>
      </w:r>
      <w:r w:rsidRPr="000F1840">
        <w:rPr>
          <w:rFonts w:ascii="Times New Roman" w:hAnsi="Times New Roman"/>
          <w:szCs w:val="24"/>
        </w:rPr>
        <w:t xml:space="preserve">2002, </w:t>
      </w:r>
      <w:r w:rsidRPr="000F1840">
        <w:rPr>
          <w:rFonts w:ascii="Times New Roman" w:hAnsi="Times New Roman"/>
          <w:b/>
          <w:bCs/>
          <w:szCs w:val="24"/>
        </w:rPr>
        <w:t>37</w:t>
      </w:r>
      <w:r w:rsidRPr="000F1840">
        <w:rPr>
          <w:rFonts w:ascii="Times New Roman" w:hAnsi="Times New Roman"/>
          <w:szCs w:val="24"/>
        </w:rPr>
        <w:t>(12):1177-1186.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26.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Zhou WX, Dennis AL, Li HX, </w:t>
      </w:r>
      <w:proofErr w:type="spellStart"/>
      <w:r w:rsidRPr="000F1840">
        <w:rPr>
          <w:rFonts w:ascii="Times New Roman" w:hAnsi="Times New Roman"/>
          <w:szCs w:val="24"/>
        </w:rPr>
        <w:t>Jia</w:t>
      </w:r>
      <w:proofErr w:type="spellEnd"/>
      <w:r w:rsidRPr="000F1840">
        <w:rPr>
          <w:rFonts w:ascii="Times New Roman" w:hAnsi="Times New Roman"/>
          <w:szCs w:val="24"/>
        </w:rPr>
        <w:t xml:space="preserve"> ZH, Keith RA, </w:t>
      </w:r>
      <w:proofErr w:type="spellStart"/>
      <w:r w:rsidRPr="000F1840">
        <w:rPr>
          <w:rFonts w:ascii="Times New Roman" w:hAnsi="Times New Roman"/>
          <w:szCs w:val="24"/>
        </w:rPr>
        <w:t>Piser</w:t>
      </w:r>
      <w:proofErr w:type="spellEnd"/>
      <w:r w:rsidRPr="000F1840">
        <w:rPr>
          <w:rFonts w:ascii="Times New Roman" w:hAnsi="Times New Roman"/>
          <w:szCs w:val="24"/>
        </w:rPr>
        <w:t xml:space="preserve"> TM, Furlong ST: </w:t>
      </w:r>
      <w:r w:rsidRPr="000F1840">
        <w:rPr>
          <w:rFonts w:ascii="Times New Roman" w:hAnsi="Times New Roman"/>
          <w:b/>
          <w:bCs/>
          <w:szCs w:val="24"/>
        </w:rPr>
        <w:t>Purification, characterization and catalytic properties of human sterol 8-isomerase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Biochemical Journal </w:t>
      </w:r>
      <w:r w:rsidRPr="000F1840">
        <w:rPr>
          <w:rFonts w:ascii="Times New Roman" w:hAnsi="Times New Roman"/>
          <w:szCs w:val="24"/>
        </w:rPr>
        <w:t xml:space="preserve">2002, </w:t>
      </w:r>
      <w:r w:rsidRPr="000F1840">
        <w:rPr>
          <w:rFonts w:ascii="Times New Roman" w:hAnsi="Times New Roman"/>
          <w:b/>
          <w:bCs/>
          <w:szCs w:val="24"/>
        </w:rPr>
        <w:t>367</w:t>
      </w:r>
      <w:r w:rsidRPr="000F1840">
        <w:rPr>
          <w:rFonts w:ascii="Times New Roman" w:hAnsi="Times New Roman"/>
          <w:szCs w:val="24"/>
        </w:rPr>
        <w:t>:587-599.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27.</w:t>
      </w:r>
      <w:r w:rsidRPr="000F1840">
        <w:rPr>
          <w:rFonts w:ascii="Times New Roman" w:hAnsi="Times New Roman"/>
          <w:szCs w:val="24"/>
        </w:rPr>
        <w:tab/>
        <w:t xml:space="preserve">Zhou WX,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r w:rsidRPr="000F1840">
        <w:rPr>
          <w:rFonts w:ascii="Times New Roman" w:hAnsi="Times New Roman"/>
          <w:b/>
          <w:bCs/>
          <w:szCs w:val="24"/>
        </w:rPr>
        <w:t xml:space="preserve">Stereochemistry of hydrogen introduction at C-25 in ergosterol synthesized by the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mevalonate</w:t>
      </w:r>
      <w:proofErr w:type="spellEnd"/>
      <w:r w:rsidRPr="000F1840">
        <w:rPr>
          <w:rFonts w:ascii="Times New Roman" w:hAnsi="Times New Roman"/>
          <w:b/>
          <w:bCs/>
          <w:szCs w:val="24"/>
        </w:rPr>
        <w:t>-independent pathway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Tetrahedron Letters </w:t>
      </w:r>
      <w:r w:rsidRPr="000F1840">
        <w:rPr>
          <w:rFonts w:ascii="Times New Roman" w:hAnsi="Times New Roman"/>
          <w:szCs w:val="24"/>
        </w:rPr>
        <w:t xml:space="preserve">2000, </w:t>
      </w:r>
      <w:r w:rsidRPr="000F1840">
        <w:rPr>
          <w:rFonts w:ascii="Times New Roman" w:hAnsi="Times New Roman"/>
          <w:b/>
          <w:bCs/>
          <w:szCs w:val="24"/>
        </w:rPr>
        <w:t>41</w:t>
      </w:r>
      <w:r w:rsidRPr="000F1840">
        <w:rPr>
          <w:rFonts w:ascii="Times New Roman" w:hAnsi="Times New Roman"/>
          <w:szCs w:val="24"/>
        </w:rPr>
        <w:t>(16):2791-2795.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28.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Diener</w:t>
      </w:r>
      <w:proofErr w:type="spellEnd"/>
      <w:r w:rsidRPr="000F1840">
        <w:rPr>
          <w:rFonts w:ascii="Times New Roman" w:hAnsi="Times New Roman"/>
          <w:szCs w:val="24"/>
        </w:rPr>
        <w:t xml:space="preserve"> AC, Li HX, Zhou WX, </w:t>
      </w:r>
      <w:proofErr w:type="spellStart"/>
      <w:r w:rsidRPr="000F1840">
        <w:rPr>
          <w:rFonts w:ascii="Times New Roman" w:hAnsi="Times New Roman"/>
          <w:szCs w:val="24"/>
        </w:rPr>
        <w:t>Whoriskey</w:t>
      </w:r>
      <w:proofErr w:type="spellEnd"/>
      <w:r w:rsidRPr="000F1840">
        <w:rPr>
          <w:rFonts w:ascii="Times New Roman" w:hAnsi="Times New Roman"/>
          <w:szCs w:val="24"/>
        </w:rPr>
        <w:t xml:space="preserve"> WJ,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</w:t>
      </w:r>
      <w:proofErr w:type="gramStart"/>
      <w:r w:rsidRPr="000F1840">
        <w:rPr>
          <w:rFonts w:ascii="Times New Roman" w:hAnsi="Times New Roman"/>
          <w:szCs w:val="24"/>
        </w:rPr>
        <w:t>Fink</w:t>
      </w:r>
      <w:proofErr w:type="gramEnd"/>
      <w:r w:rsidRPr="000F1840">
        <w:rPr>
          <w:rFonts w:ascii="Times New Roman" w:hAnsi="Times New Roman"/>
          <w:szCs w:val="24"/>
        </w:rPr>
        <w:t xml:space="preserve"> GR: </w:t>
      </w:r>
      <w:r w:rsidRPr="000F1840">
        <w:rPr>
          <w:rFonts w:ascii="Times New Roman" w:hAnsi="Times New Roman"/>
          <w:b/>
          <w:bCs/>
          <w:szCs w:val="24"/>
        </w:rPr>
        <w:t>STEROL METHYLTRANSFERASE 1 controls the level of cholesterol in plants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Plant Cell </w:t>
      </w:r>
      <w:r w:rsidRPr="000F1840">
        <w:rPr>
          <w:rFonts w:ascii="Times New Roman" w:hAnsi="Times New Roman"/>
          <w:szCs w:val="24"/>
        </w:rPr>
        <w:t xml:space="preserve">2000, </w:t>
      </w:r>
      <w:r w:rsidRPr="000F1840">
        <w:rPr>
          <w:rFonts w:ascii="Times New Roman" w:hAnsi="Times New Roman"/>
          <w:b/>
          <w:bCs/>
          <w:szCs w:val="24"/>
        </w:rPr>
        <w:t>12</w:t>
      </w:r>
      <w:r w:rsidRPr="000F1840">
        <w:rPr>
          <w:rFonts w:ascii="Times New Roman" w:hAnsi="Times New Roman"/>
          <w:szCs w:val="24"/>
        </w:rPr>
        <w:t>(6):853-870.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29.</w:t>
      </w:r>
      <w:r w:rsidRPr="000F1840">
        <w:rPr>
          <w:rFonts w:ascii="Times New Roman" w:hAnsi="Times New Roman"/>
          <w:szCs w:val="24"/>
        </w:rPr>
        <w:tab/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WD, McCourt BS, Zhou WX, Ma JZ, Marshall JA, Peek LA, Brennan M: </w:t>
      </w:r>
      <w:r w:rsidRPr="000F1840">
        <w:rPr>
          <w:rFonts w:ascii="Times New Roman" w:hAnsi="Times New Roman"/>
          <w:b/>
          <w:bCs/>
          <w:szCs w:val="24"/>
        </w:rPr>
        <w:t xml:space="preserve">Overexpression, purification, and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stereochemical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studies of the recombinant (S)-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adenosyl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-L-methionine: Delta(24(25))- to Delta(24(28))-sterol methyl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enzyme from Saccharomyces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cerevisiae</w:t>
      </w:r>
      <w:proofErr w:type="spellEnd"/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Arch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Biochem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F1840">
        <w:rPr>
          <w:rFonts w:ascii="Times New Roman" w:hAnsi="Times New Roman"/>
          <w:i/>
          <w:iCs/>
          <w:szCs w:val="24"/>
        </w:rPr>
        <w:t>Biophys</w:t>
      </w:r>
      <w:proofErr w:type="spellEnd"/>
      <w:r w:rsidRPr="000F1840">
        <w:rPr>
          <w:rFonts w:ascii="Times New Roman" w:hAnsi="Times New Roman"/>
          <w:i/>
          <w:iCs/>
          <w:szCs w:val="24"/>
        </w:rPr>
        <w:t xml:space="preserve"> </w:t>
      </w:r>
      <w:r w:rsidRPr="000F1840">
        <w:rPr>
          <w:rFonts w:ascii="Times New Roman" w:hAnsi="Times New Roman"/>
          <w:szCs w:val="24"/>
        </w:rPr>
        <w:t xml:space="preserve">1998, </w:t>
      </w:r>
      <w:r w:rsidRPr="000F1840">
        <w:rPr>
          <w:rFonts w:ascii="Times New Roman" w:hAnsi="Times New Roman"/>
          <w:b/>
          <w:bCs/>
          <w:szCs w:val="24"/>
        </w:rPr>
        <w:t>353</w:t>
      </w:r>
      <w:r w:rsidRPr="000F1840">
        <w:rPr>
          <w:rFonts w:ascii="Times New Roman" w:hAnsi="Times New Roman"/>
          <w:szCs w:val="24"/>
        </w:rPr>
        <w:t>(2):297-311.</w:t>
      </w:r>
    </w:p>
    <w:p w:rsidR="000F1840" w:rsidRPr="000F1840" w:rsidRDefault="000F1840" w:rsidP="000F1840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/>
          <w:szCs w:val="24"/>
        </w:rPr>
      </w:pPr>
      <w:r w:rsidRPr="000F1840">
        <w:rPr>
          <w:rFonts w:ascii="Times New Roman" w:hAnsi="Times New Roman"/>
          <w:szCs w:val="24"/>
        </w:rPr>
        <w:t>30.</w:t>
      </w:r>
      <w:r w:rsidRPr="000F1840">
        <w:rPr>
          <w:rFonts w:ascii="Times New Roman" w:hAnsi="Times New Roman"/>
          <w:szCs w:val="24"/>
        </w:rPr>
        <w:tab/>
        <w:t xml:space="preserve">Tong Y, McCourt BS, </w:t>
      </w:r>
      <w:proofErr w:type="spellStart"/>
      <w:r w:rsidRPr="000F1840">
        <w:rPr>
          <w:rFonts w:ascii="Times New Roman" w:hAnsi="Times New Roman"/>
          <w:szCs w:val="24"/>
        </w:rPr>
        <w:t>Guo</w:t>
      </w:r>
      <w:proofErr w:type="spellEnd"/>
      <w:r w:rsidRPr="000F1840">
        <w:rPr>
          <w:rFonts w:ascii="Times New Roman" w:hAnsi="Times New Roman"/>
          <w:szCs w:val="24"/>
        </w:rPr>
        <w:t xml:space="preserve"> DA, </w:t>
      </w:r>
      <w:proofErr w:type="spellStart"/>
      <w:r w:rsidRPr="000F1840">
        <w:rPr>
          <w:rFonts w:ascii="Times New Roman" w:hAnsi="Times New Roman"/>
          <w:szCs w:val="24"/>
        </w:rPr>
        <w:t>Mangla</w:t>
      </w:r>
      <w:proofErr w:type="spellEnd"/>
      <w:r w:rsidRPr="000F1840">
        <w:rPr>
          <w:rFonts w:ascii="Times New Roman" w:hAnsi="Times New Roman"/>
          <w:szCs w:val="24"/>
        </w:rPr>
        <w:t xml:space="preserve"> AT, Zhou WX, Jenkins MD, Zhou W, Lopez M, </w:t>
      </w:r>
      <w:proofErr w:type="spellStart"/>
      <w:r w:rsidRPr="000F1840">
        <w:rPr>
          <w:rFonts w:ascii="Times New Roman" w:hAnsi="Times New Roman"/>
          <w:szCs w:val="24"/>
        </w:rPr>
        <w:t>Nes</w:t>
      </w:r>
      <w:proofErr w:type="spellEnd"/>
      <w:r w:rsidRPr="000F1840">
        <w:rPr>
          <w:rFonts w:ascii="Times New Roman" w:hAnsi="Times New Roman"/>
          <w:szCs w:val="24"/>
        </w:rPr>
        <w:t xml:space="preserve"> WD: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Stereochemical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features of C-methylations on the path to Delta 24(28)-methylene and Delta(24(28))-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ethylidene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sterols: Studies on the recombinant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phytosterol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methyl </w:t>
      </w:r>
      <w:proofErr w:type="spellStart"/>
      <w:r w:rsidRPr="000F1840">
        <w:rPr>
          <w:rFonts w:ascii="Times New Roman" w:hAnsi="Times New Roman"/>
          <w:b/>
          <w:bCs/>
          <w:szCs w:val="24"/>
        </w:rPr>
        <w:t>transferase</w:t>
      </w:r>
      <w:proofErr w:type="spellEnd"/>
      <w:r w:rsidRPr="000F1840">
        <w:rPr>
          <w:rFonts w:ascii="Times New Roman" w:hAnsi="Times New Roman"/>
          <w:b/>
          <w:bCs/>
          <w:szCs w:val="24"/>
        </w:rPr>
        <w:t xml:space="preserve"> from Arabidopsis thaliana</w:t>
      </w:r>
      <w:r w:rsidRPr="000F1840">
        <w:rPr>
          <w:rFonts w:ascii="Times New Roman" w:hAnsi="Times New Roman"/>
          <w:szCs w:val="24"/>
        </w:rPr>
        <w:t xml:space="preserve">. </w:t>
      </w:r>
      <w:r w:rsidRPr="000F1840">
        <w:rPr>
          <w:rFonts w:ascii="Times New Roman" w:hAnsi="Times New Roman"/>
          <w:i/>
          <w:iCs/>
          <w:szCs w:val="24"/>
        </w:rPr>
        <w:t xml:space="preserve">Tetrahedron Letters </w:t>
      </w:r>
      <w:r w:rsidRPr="000F1840">
        <w:rPr>
          <w:rFonts w:ascii="Times New Roman" w:hAnsi="Times New Roman"/>
          <w:szCs w:val="24"/>
        </w:rPr>
        <w:t xml:space="preserve">1997, </w:t>
      </w:r>
      <w:r w:rsidRPr="000F1840">
        <w:rPr>
          <w:rFonts w:ascii="Times New Roman" w:hAnsi="Times New Roman"/>
          <w:b/>
          <w:bCs/>
          <w:szCs w:val="24"/>
        </w:rPr>
        <w:t>38</w:t>
      </w:r>
      <w:r w:rsidRPr="000F1840">
        <w:rPr>
          <w:rFonts w:ascii="Times New Roman" w:hAnsi="Times New Roman"/>
          <w:szCs w:val="24"/>
        </w:rPr>
        <w:t>(35):6115-6118.</w:t>
      </w:r>
    </w:p>
    <w:p w:rsidR="00850241" w:rsidRPr="000F1840" w:rsidRDefault="00850241" w:rsidP="000F1840">
      <w:pPr>
        <w:widowControl w:val="0"/>
        <w:jc w:val="both"/>
        <w:rPr>
          <w:rFonts w:ascii="Times New Roman" w:eastAsia="SimSun" w:hAnsi="Times New Roman"/>
          <w:lang w:eastAsia="zh-CN"/>
        </w:rPr>
      </w:pPr>
    </w:p>
    <w:sectPr w:rsidR="00850241" w:rsidRPr="000F1840" w:rsidSect="00D3183F">
      <w:headerReference w:type="even" r:id="rId8"/>
      <w:headerReference w:type="default" r:id="rId9"/>
      <w:pgSz w:w="12220" w:h="15820"/>
      <w:pgMar w:top="-1440" w:right="1440" w:bottom="-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7B" w:rsidRDefault="000B7B7B">
      <w:r>
        <w:separator/>
      </w:r>
    </w:p>
  </w:endnote>
  <w:endnote w:type="continuationSeparator" w:id="0">
    <w:p w:rsidR="000B7B7B" w:rsidRDefault="000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7B" w:rsidRDefault="000B7B7B">
      <w:r>
        <w:separator/>
      </w:r>
    </w:p>
  </w:footnote>
  <w:footnote w:type="continuationSeparator" w:id="0">
    <w:p w:rsidR="000B7B7B" w:rsidRDefault="000B7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79" w:rsidRDefault="00D3183F">
    <w:pPr>
      <w:pStyle w:val="Header"/>
      <w:framePr w:w="576" w:wrap="around" w:vAnchor="page" w:hAnchor="page" w:x="10745" w:y="721"/>
      <w:jc w:val="right"/>
      <w:rPr>
        <w:rStyle w:val="PageNumber"/>
      </w:rPr>
    </w:pPr>
    <w:r>
      <w:rPr>
        <w:rStyle w:val="PageNumber"/>
      </w:rPr>
      <w:fldChar w:fldCharType="begin"/>
    </w:r>
    <w:r w:rsidR="003C38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3879" w:rsidRDefault="003C38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79" w:rsidRDefault="00D3183F">
    <w:pPr>
      <w:pStyle w:val="Header"/>
      <w:framePr w:w="576" w:wrap="around" w:vAnchor="page" w:hAnchor="page" w:x="10745" w:y="721"/>
      <w:jc w:val="right"/>
      <w:rPr>
        <w:rStyle w:val="PageNumber"/>
      </w:rPr>
    </w:pPr>
    <w:r>
      <w:rPr>
        <w:rStyle w:val="PageNumber"/>
      </w:rPr>
      <w:fldChar w:fldCharType="begin"/>
    </w:r>
    <w:r w:rsidR="003C387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356">
      <w:rPr>
        <w:rStyle w:val="PageNumber"/>
        <w:noProof/>
      </w:rPr>
      <w:t>1</w:t>
    </w:r>
    <w:r>
      <w:rPr>
        <w:rStyle w:val="PageNumber"/>
      </w:rPr>
      <w:fldChar w:fldCharType="end"/>
    </w:r>
  </w:p>
  <w:p w:rsidR="003C3879" w:rsidRDefault="003C3879">
    <w:pPr>
      <w:pStyle w:val="Header"/>
      <w:jc w:val="right"/>
      <w:rPr>
        <w:rFonts w:eastAsia="SimSun"/>
        <w:lang w:eastAsia="zh-CN"/>
      </w:rPr>
    </w:pPr>
    <w:r>
      <w:rPr>
        <w:rFonts w:eastAsia="SimSun" w:hint="eastAsia"/>
        <w:lang w:eastAsia="zh-CN"/>
      </w:rPr>
      <w:t>Wenxu, CV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1"/>
      <w:numFmt w:val="decimal"/>
      <w:lvlText w:val="%1"/>
      <w:lvlJc w:val="left"/>
      <w:pPr>
        <w:tabs>
          <w:tab w:val="num" w:pos="3260"/>
        </w:tabs>
        <w:ind w:left="3260" w:hanging="32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4360"/>
        </w:tabs>
        <w:ind w:left="4360" w:hanging="3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460"/>
        </w:tabs>
        <w:ind w:left="5460" w:hanging="3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560"/>
        </w:tabs>
        <w:ind w:left="6560" w:hanging="3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660"/>
        </w:tabs>
        <w:ind w:left="7660" w:hanging="3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760"/>
        </w:tabs>
        <w:ind w:left="8760" w:hanging="3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9860"/>
        </w:tabs>
        <w:ind w:left="9860" w:hanging="3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960"/>
        </w:tabs>
        <w:ind w:left="10960" w:hanging="3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2060"/>
        </w:tabs>
        <w:ind w:left="12060" w:hanging="32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start w:val="10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2">
    <w:nsid w:val="00000003"/>
    <w:multiLevelType w:val="singleLevel"/>
    <w:tmpl w:val="00000000"/>
    <w:lvl w:ilvl="0">
      <w:start w:val="10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>
    <w:nsid w:val="025825D5"/>
    <w:multiLevelType w:val="multilevel"/>
    <w:tmpl w:val="0B481B18"/>
    <w:lvl w:ilvl="0">
      <w:start w:val="198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99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4">
    <w:nsid w:val="02DC6736"/>
    <w:multiLevelType w:val="hybridMultilevel"/>
    <w:tmpl w:val="2E4EE456"/>
    <w:lvl w:ilvl="0" w:tplc="0409000F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65ECC"/>
    <w:multiLevelType w:val="hybridMultilevel"/>
    <w:tmpl w:val="FB6E66D8"/>
    <w:lvl w:ilvl="0" w:tplc="09F44468">
      <w:start w:val="1"/>
      <w:numFmt w:val="bullet"/>
      <w:lvlText w:val="•"/>
      <w:lvlJc w:val="left"/>
      <w:pPr>
        <w:tabs>
          <w:tab w:val="num" w:pos="1140"/>
        </w:tabs>
        <w:ind w:left="1140" w:hanging="4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113861"/>
    <w:multiLevelType w:val="multilevel"/>
    <w:tmpl w:val="595E0226"/>
    <w:lvl w:ilvl="0">
      <w:start w:val="199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996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7">
    <w:nsid w:val="13671D25"/>
    <w:multiLevelType w:val="multilevel"/>
    <w:tmpl w:val="34F4C176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AB4CC5"/>
    <w:multiLevelType w:val="hybridMultilevel"/>
    <w:tmpl w:val="C26429BC"/>
    <w:lvl w:ilvl="0" w:tplc="A3C2F032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954968"/>
    <w:multiLevelType w:val="hybridMultilevel"/>
    <w:tmpl w:val="E02EC4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52C5442"/>
    <w:multiLevelType w:val="hybridMultilevel"/>
    <w:tmpl w:val="7AE651E8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1">
    <w:nsid w:val="29A37A01"/>
    <w:multiLevelType w:val="hybridMultilevel"/>
    <w:tmpl w:val="DF7AF78E"/>
    <w:lvl w:ilvl="0" w:tplc="BC8E3C40">
      <w:start w:val="8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746D5E"/>
    <w:multiLevelType w:val="multilevel"/>
    <w:tmpl w:val="FB6E66D8"/>
    <w:lvl w:ilvl="0">
      <w:start w:val="1"/>
      <w:numFmt w:val="bullet"/>
      <w:lvlText w:val="•"/>
      <w:lvlJc w:val="left"/>
      <w:pPr>
        <w:tabs>
          <w:tab w:val="num" w:pos="1140"/>
        </w:tabs>
        <w:ind w:left="1140" w:hanging="4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95A751A"/>
    <w:multiLevelType w:val="multilevel"/>
    <w:tmpl w:val="8482D0CC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1">
      <w:start w:val="199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eastAsia="Times New Roman" w:hint="default"/>
      </w:rPr>
    </w:lvl>
  </w:abstractNum>
  <w:abstractNum w:abstractNumId="14">
    <w:nsid w:val="467540F4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EF71CC8"/>
    <w:multiLevelType w:val="multilevel"/>
    <w:tmpl w:val="E8244FC4"/>
    <w:lvl w:ilvl="0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>
    <w:nsid w:val="56467DEB"/>
    <w:multiLevelType w:val="hybridMultilevel"/>
    <w:tmpl w:val="E8244FC4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7">
    <w:nsid w:val="57A81987"/>
    <w:multiLevelType w:val="hybridMultilevel"/>
    <w:tmpl w:val="6C7420C2"/>
    <w:lvl w:ilvl="0" w:tplc="0409000F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74385C"/>
    <w:multiLevelType w:val="hybridMultilevel"/>
    <w:tmpl w:val="A3C2DCDA"/>
    <w:lvl w:ilvl="0" w:tplc="09F44468">
      <w:start w:val="1"/>
      <w:numFmt w:val="bullet"/>
      <w:lvlText w:val="•"/>
      <w:lvlJc w:val="left"/>
      <w:pPr>
        <w:tabs>
          <w:tab w:val="num" w:pos="460"/>
        </w:tabs>
        <w:ind w:left="460" w:hanging="4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80"/>
        </w:tabs>
        <w:ind w:left="8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</w:abstractNum>
  <w:abstractNum w:abstractNumId="19">
    <w:nsid w:val="67493805"/>
    <w:multiLevelType w:val="multilevel"/>
    <w:tmpl w:val="79B48EF6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F1E3115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F94FD1"/>
    <w:multiLevelType w:val="hybridMultilevel"/>
    <w:tmpl w:val="A8649966"/>
    <w:lvl w:ilvl="0" w:tplc="09F44468">
      <w:start w:val="1"/>
      <w:numFmt w:val="bullet"/>
      <w:lvlText w:val="•"/>
      <w:lvlJc w:val="left"/>
      <w:pPr>
        <w:tabs>
          <w:tab w:val="num" w:pos="460"/>
        </w:tabs>
        <w:ind w:left="460" w:hanging="4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642962"/>
    <w:multiLevelType w:val="hybridMultilevel"/>
    <w:tmpl w:val="F1947FDE"/>
    <w:lvl w:ilvl="0" w:tplc="CD70D1B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7DF86B76"/>
    <w:multiLevelType w:val="hybridMultilevel"/>
    <w:tmpl w:val="6C4618AC"/>
    <w:lvl w:ilvl="0" w:tplc="09F44468">
      <w:start w:val="1"/>
      <w:numFmt w:val="bullet"/>
      <w:lvlText w:val="•"/>
      <w:lvlJc w:val="left"/>
      <w:pPr>
        <w:tabs>
          <w:tab w:val="num" w:pos="460"/>
        </w:tabs>
        <w:ind w:left="460" w:hanging="4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7"/>
  </w:num>
  <w:num w:numId="6">
    <w:abstractNumId w:val="4"/>
  </w:num>
  <w:num w:numId="7">
    <w:abstractNumId w:val="9"/>
  </w:num>
  <w:num w:numId="8">
    <w:abstractNumId w:val="22"/>
  </w:num>
  <w:num w:numId="9">
    <w:abstractNumId w:val="14"/>
  </w:num>
  <w:num w:numId="10">
    <w:abstractNumId w:val="7"/>
  </w:num>
  <w:num w:numId="11">
    <w:abstractNumId w:val="19"/>
  </w:num>
  <w:num w:numId="12">
    <w:abstractNumId w:val="8"/>
  </w:num>
  <w:num w:numId="13">
    <w:abstractNumId w:val="10"/>
  </w:num>
  <w:num w:numId="14">
    <w:abstractNumId w:val="16"/>
  </w:num>
  <w:num w:numId="15">
    <w:abstractNumId w:val="15"/>
  </w:num>
  <w:num w:numId="16">
    <w:abstractNumId w:val="18"/>
  </w:num>
  <w:num w:numId="17">
    <w:abstractNumId w:val="5"/>
  </w:num>
  <w:num w:numId="18">
    <w:abstractNumId w:val="20"/>
  </w:num>
  <w:num w:numId="19">
    <w:abstractNumId w:val="12"/>
  </w:num>
  <w:num w:numId="20">
    <w:abstractNumId w:val="23"/>
  </w:num>
  <w:num w:numId="21">
    <w:abstractNumId w:val="6"/>
  </w:num>
  <w:num w:numId="22">
    <w:abstractNumId w:val="3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4E"/>
    <w:rsid w:val="0002524E"/>
    <w:rsid w:val="0006480D"/>
    <w:rsid w:val="000B7B7B"/>
    <w:rsid w:val="000F1840"/>
    <w:rsid w:val="00257F27"/>
    <w:rsid w:val="002B7898"/>
    <w:rsid w:val="003810B7"/>
    <w:rsid w:val="003C3879"/>
    <w:rsid w:val="00441578"/>
    <w:rsid w:val="005F779A"/>
    <w:rsid w:val="00657150"/>
    <w:rsid w:val="00692785"/>
    <w:rsid w:val="007428A8"/>
    <w:rsid w:val="007C49AB"/>
    <w:rsid w:val="007E5E05"/>
    <w:rsid w:val="00850241"/>
    <w:rsid w:val="00901847"/>
    <w:rsid w:val="00975756"/>
    <w:rsid w:val="009D018D"/>
    <w:rsid w:val="00A92879"/>
    <w:rsid w:val="00AD1356"/>
    <w:rsid w:val="00B30759"/>
    <w:rsid w:val="00B665B3"/>
    <w:rsid w:val="00CA6BB1"/>
    <w:rsid w:val="00CF02D6"/>
    <w:rsid w:val="00D3183F"/>
    <w:rsid w:val="00E93967"/>
    <w:rsid w:val="00F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83F"/>
    <w:rPr>
      <w:rFonts w:ascii="Times" w:eastAsia="Times New Roman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18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183F"/>
  </w:style>
  <w:style w:type="paragraph" w:customStyle="1" w:styleId="Els-Affiliation">
    <w:name w:val="Els-Affiliation"/>
    <w:rsid w:val="00D3183F"/>
    <w:pPr>
      <w:spacing w:after="120" w:line="220" w:lineRule="exact"/>
      <w:jc w:val="center"/>
    </w:pPr>
    <w:rPr>
      <w:i/>
      <w:noProof/>
      <w:sz w:val="18"/>
      <w:lang w:val="en-US"/>
    </w:rPr>
  </w:style>
  <w:style w:type="paragraph" w:customStyle="1" w:styleId="Els-graph-title">
    <w:name w:val="Els-graph-title"/>
    <w:next w:val="Normal"/>
    <w:rsid w:val="00D3183F"/>
    <w:pPr>
      <w:keepNext/>
      <w:spacing w:after="60"/>
      <w:ind w:right="5280"/>
    </w:pPr>
    <w:rPr>
      <w:b/>
      <w:sz w:val="24"/>
      <w:lang w:val="en-US"/>
    </w:rPr>
  </w:style>
  <w:style w:type="paragraph" w:styleId="Title">
    <w:name w:val="Title"/>
    <w:basedOn w:val="Normal"/>
    <w:qFormat/>
    <w:rsid w:val="00D3183F"/>
    <w:pPr>
      <w:spacing w:before="40" w:line="220" w:lineRule="exact"/>
    </w:pPr>
    <w:rPr>
      <w:rFonts w:ascii="Tahoma" w:eastAsia="SimSun" w:hAnsi="Tahoma"/>
      <w:b/>
      <w:spacing w:val="10"/>
      <w:sz w:val="16"/>
      <w:szCs w:val="16"/>
    </w:rPr>
  </w:style>
  <w:style w:type="character" w:customStyle="1" w:styleId="TitleChar">
    <w:name w:val="Title Char"/>
    <w:basedOn w:val="DefaultParagraphFont"/>
    <w:rsid w:val="00D3183F"/>
    <w:rPr>
      <w:rFonts w:ascii="Tahoma" w:eastAsia="SimSun" w:hAnsi="Tahoma"/>
      <w:b/>
      <w:spacing w:val="10"/>
      <w:sz w:val="16"/>
      <w:szCs w:val="16"/>
      <w:lang w:val="en-US" w:eastAsia="en-US" w:bidi="ar-SA"/>
    </w:rPr>
  </w:style>
  <w:style w:type="paragraph" w:customStyle="1" w:styleId="Bulletedlistlastitem">
    <w:name w:val="Bulleted list last item"/>
    <w:basedOn w:val="Normal"/>
    <w:rsid w:val="00D3183F"/>
    <w:pPr>
      <w:numPr>
        <w:numId w:val="10"/>
      </w:numPr>
      <w:spacing w:before="20" w:after="120"/>
    </w:pPr>
    <w:rPr>
      <w:rFonts w:ascii="Garamond" w:eastAsia="SimSun" w:hAnsi="Garamond"/>
      <w:sz w:val="20"/>
      <w:szCs w:val="24"/>
    </w:rPr>
  </w:style>
  <w:style w:type="character" w:customStyle="1" w:styleId="ti2">
    <w:name w:val="ti2"/>
    <w:basedOn w:val="DefaultParagraphFont"/>
    <w:rsid w:val="00F76E43"/>
    <w:rPr>
      <w:sz w:val="22"/>
      <w:szCs w:val="22"/>
    </w:rPr>
  </w:style>
  <w:style w:type="character" w:customStyle="1" w:styleId="Company">
    <w:name w:val="Company"/>
    <w:basedOn w:val="DefaultParagraphFont"/>
    <w:rsid w:val="00D3183F"/>
    <w:rPr>
      <w:b/>
      <w:bCs/>
    </w:rPr>
  </w:style>
  <w:style w:type="paragraph" w:customStyle="1" w:styleId="bulletedlist">
    <w:name w:val="bulleted list"/>
    <w:basedOn w:val="Normal"/>
    <w:rsid w:val="00D3183F"/>
    <w:pPr>
      <w:numPr>
        <w:numId w:val="12"/>
      </w:numPr>
      <w:spacing w:before="40" w:after="80" w:line="220" w:lineRule="exact"/>
    </w:pPr>
    <w:rPr>
      <w:rFonts w:ascii="Tahoma" w:eastAsia="SimSun" w:hAnsi="Tahoma"/>
      <w:spacing w:val="10"/>
      <w:sz w:val="16"/>
      <w:szCs w:val="16"/>
    </w:rPr>
  </w:style>
  <w:style w:type="character" w:styleId="Emphasis">
    <w:name w:val="Emphasis"/>
    <w:basedOn w:val="DefaultParagraphFont"/>
    <w:qFormat/>
    <w:rsid w:val="00D3183F"/>
    <w:rPr>
      <w:i/>
      <w:iCs/>
    </w:rPr>
  </w:style>
  <w:style w:type="paragraph" w:styleId="Footer">
    <w:name w:val="footer"/>
    <w:basedOn w:val="Normal"/>
    <w:rsid w:val="00D318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sid w:val="00D3183F"/>
    <w:rPr>
      <w:color w:val="0000FF"/>
      <w:u w:val="single"/>
    </w:rPr>
  </w:style>
  <w:style w:type="paragraph" w:styleId="BalloonText">
    <w:name w:val="Balloon Text"/>
    <w:basedOn w:val="Normal"/>
    <w:semiHidden/>
    <w:rsid w:val="00D318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3183F"/>
    <w:rPr>
      <w:b/>
      <w:bCs/>
    </w:rPr>
  </w:style>
  <w:style w:type="paragraph" w:styleId="HTMLPreformatted">
    <w:name w:val="HTML Preformatted"/>
    <w:basedOn w:val="Normal"/>
    <w:rsid w:val="00850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p-15space1">
    <w:name w:val="p-15space1"/>
    <w:basedOn w:val="DefaultParagraphFont"/>
    <w:rsid w:val="00850241"/>
    <w:rPr>
      <w:rFonts w:ascii="Verdana" w:hAnsi="Verdana" w:hint="default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83F"/>
    <w:rPr>
      <w:rFonts w:ascii="Times" w:eastAsia="Times New Roman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183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183F"/>
  </w:style>
  <w:style w:type="paragraph" w:customStyle="1" w:styleId="Els-Affiliation">
    <w:name w:val="Els-Affiliation"/>
    <w:rsid w:val="00D3183F"/>
    <w:pPr>
      <w:spacing w:after="120" w:line="220" w:lineRule="exact"/>
      <w:jc w:val="center"/>
    </w:pPr>
    <w:rPr>
      <w:i/>
      <w:noProof/>
      <w:sz w:val="18"/>
      <w:lang w:val="en-US"/>
    </w:rPr>
  </w:style>
  <w:style w:type="paragraph" w:customStyle="1" w:styleId="Els-graph-title">
    <w:name w:val="Els-graph-title"/>
    <w:next w:val="Normal"/>
    <w:rsid w:val="00D3183F"/>
    <w:pPr>
      <w:keepNext/>
      <w:spacing w:after="60"/>
      <w:ind w:right="5280"/>
    </w:pPr>
    <w:rPr>
      <w:b/>
      <w:sz w:val="24"/>
      <w:lang w:val="en-US"/>
    </w:rPr>
  </w:style>
  <w:style w:type="paragraph" w:styleId="Title">
    <w:name w:val="Title"/>
    <w:basedOn w:val="Normal"/>
    <w:qFormat/>
    <w:rsid w:val="00D3183F"/>
    <w:pPr>
      <w:spacing w:before="40" w:line="220" w:lineRule="exact"/>
    </w:pPr>
    <w:rPr>
      <w:rFonts w:ascii="Tahoma" w:eastAsia="SimSun" w:hAnsi="Tahoma"/>
      <w:b/>
      <w:spacing w:val="10"/>
      <w:sz w:val="16"/>
      <w:szCs w:val="16"/>
    </w:rPr>
  </w:style>
  <w:style w:type="character" w:customStyle="1" w:styleId="TitleChar">
    <w:name w:val="Title Char"/>
    <w:basedOn w:val="DefaultParagraphFont"/>
    <w:rsid w:val="00D3183F"/>
    <w:rPr>
      <w:rFonts w:ascii="Tahoma" w:eastAsia="SimSun" w:hAnsi="Tahoma"/>
      <w:b/>
      <w:spacing w:val="10"/>
      <w:sz w:val="16"/>
      <w:szCs w:val="16"/>
      <w:lang w:val="en-US" w:eastAsia="en-US" w:bidi="ar-SA"/>
    </w:rPr>
  </w:style>
  <w:style w:type="paragraph" w:customStyle="1" w:styleId="Bulletedlistlastitem">
    <w:name w:val="Bulleted list last item"/>
    <w:basedOn w:val="Normal"/>
    <w:rsid w:val="00D3183F"/>
    <w:pPr>
      <w:numPr>
        <w:numId w:val="10"/>
      </w:numPr>
      <w:spacing w:before="20" w:after="120"/>
    </w:pPr>
    <w:rPr>
      <w:rFonts w:ascii="Garamond" w:eastAsia="SimSun" w:hAnsi="Garamond"/>
      <w:sz w:val="20"/>
      <w:szCs w:val="24"/>
    </w:rPr>
  </w:style>
  <w:style w:type="character" w:customStyle="1" w:styleId="ti2">
    <w:name w:val="ti2"/>
    <w:basedOn w:val="DefaultParagraphFont"/>
    <w:rsid w:val="00F76E43"/>
    <w:rPr>
      <w:sz w:val="22"/>
      <w:szCs w:val="22"/>
    </w:rPr>
  </w:style>
  <w:style w:type="character" w:customStyle="1" w:styleId="Company">
    <w:name w:val="Company"/>
    <w:basedOn w:val="DefaultParagraphFont"/>
    <w:rsid w:val="00D3183F"/>
    <w:rPr>
      <w:b/>
      <w:bCs/>
    </w:rPr>
  </w:style>
  <w:style w:type="paragraph" w:customStyle="1" w:styleId="bulletedlist">
    <w:name w:val="bulleted list"/>
    <w:basedOn w:val="Normal"/>
    <w:rsid w:val="00D3183F"/>
    <w:pPr>
      <w:numPr>
        <w:numId w:val="12"/>
      </w:numPr>
      <w:spacing w:before="40" w:after="80" w:line="220" w:lineRule="exact"/>
    </w:pPr>
    <w:rPr>
      <w:rFonts w:ascii="Tahoma" w:eastAsia="SimSun" w:hAnsi="Tahoma"/>
      <w:spacing w:val="10"/>
      <w:sz w:val="16"/>
      <w:szCs w:val="16"/>
    </w:rPr>
  </w:style>
  <w:style w:type="character" w:styleId="Emphasis">
    <w:name w:val="Emphasis"/>
    <w:basedOn w:val="DefaultParagraphFont"/>
    <w:qFormat/>
    <w:rsid w:val="00D3183F"/>
    <w:rPr>
      <w:i/>
      <w:iCs/>
    </w:rPr>
  </w:style>
  <w:style w:type="paragraph" w:styleId="Footer">
    <w:name w:val="footer"/>
    <w:basedOn w:val="Normal"/>
    <w:rsid w:val="00D318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sid w:val="00D3183F"/>
    <w:rPr>
      <w:color w:val="0000FF"/>
      <w:u w:val="single"/>
    </w:rPr>
  </w:style>
  <w:style w:type="paragraph" w:styleId="BalloonText">
    <w:name w:val="Balloon Text"/>
    <w:basedOn w:val="Normal"/>
    <w:semiHidden/>
    <w:rsid w:val="00D3183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3183F"/>
    <w:rPr>
      <w:b/>
      <w:bCs/>
    </w:rPr>
  </w:style>
  <w:style w:type="paragraph" w:styleId="HTMLPreformatted">
    <w:name w:val="HTML Preformatted"/>
    <w:basedOn w:val="Normal"/>
    <w:rsid w:val="008502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p-15space1">
    <w:name w:val="p-15space1"/>
    <w:basedOn w:val="DefaultParagraphFont"/>
    <w:rsid w:val="00850241"/>
    <w:rPr>
      <w:rFonts w:ascii="Verdana" w:hAnsi="Verdan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TTU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Wenxu Zhou</dc:creator>
  <cp:lastModifiedBy>Wenxu</cp:lastModifiedBy>
  <cp:revision>2</cp:revision>
  <cp:lastPrinted>2005-09-26T15:50:00Z</cp:lastPrinted>
  <dcterms:created xsi:type="dcterms:W3CDTF">2013-03-13T08:58:00Z</dcterms:created>
  <dcterms:modified xsi:type="dcterms:W3CDTF">2013-03-13T08:58:00Z</dcterms:modified>
</cp:coreProperties>
</file>